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74583" w14:textId="3D1327B3" w:rsidR="00473510" w:rsidRPr="00E32D0A" w:rsidRDefault="00E32D0A">
      <w:pPr>
        <w:rPr>
          <w:b/>
          <w:bCs/>
          <w:sz w:val="28"/>
          <w:szCs w:val="28"/>
        </w:rPr>
      </w:pPr>
      <w:r w:rsidRPr="00E32D0A">
        <w:rPr>
          <w:b/>
          <w:bCs/>
          <w:sz w:val="28"/>
          <w:szCs w:val="28"/>
        </w:rPr>
        <w:t>Works Cited page examples:</w:t>
      </w:r>
    </w:p>
    <w:p w14:paraId="22E6C776" w14:textId="0A7EADA5" w:rsidR="00E32D0A" w:rsidRPr="00E32D0A" w:rsidRDefault="00E32D0A">
      <w:pPr>
        <w:rPr>
          <w:b/>
          <w:bCs/>
          <w:sz w:val="28"/>
          <w:szCs w:val="28"/>
        </w:rPr>
      </w:pPr>
    </w:p>
    <w:p w14:paraId="38D85A20" w14:textId="0A782E58" w:rsidR="00E32D0A" w:rsidRPr="00E32D0A" w:rsidRDefault="00E32D0A">
      <w:pPr>
        <w:rPr>
          <w:b/>
          <w:bCs/>
          <w:sz w:val="28"/>
          <w:szCs w:val="28"/>
        </w:rPr>
      </w:pPr>
      <w:r w:rsidRPr="00E32D0A">
        <w:rPr>
          <w:b/>
          <w:bCs/>
          <w:sz w:val="28"/>
          <w:szCs w:val="28"/>
        </w:rPr>
        <w:t>Example 1:</w:t>
      </w:r>
    </w:p>
    <w:p w14:paraId="7D3E8C1D" w14:textId="639223BA" w:rsidR="00E32D0A" w:rsidRDefault="00E32D0A"/>
    <w:p w14:paraId="36229917" w14:textId="77777777" w:rsidR="00E32D0A" w:rsidRDefault="00E32D0A" w:rsidP="00E32D0A">
      <w:pPr>
        <w:spacing w:line="480" w:lineRule="auto"/>
        <w:ind w:left="720" w:hanging="720"/>
        <w:jc w:val="center"/>
        <w:rPr>
          <w:rFonts w:ascii="Arial" w:eastAsia="Times New Roman" w:hAnsi="Arial" w:cs="Arial"/>
          <w:color w:val="181818"/>
        </w:rPr>
      </w:pPr>
      <w:r w:rsidRPr="00A53E32">
        <w:rPr>
          <w:rFonts w:ascii="Arial" w:eastAsia="Times New Roman" w:hAnsi="Arial" w:cs="Arial"/>
          <w:color w:val="181818"/>
        </w:rPr>
        <w:t>Works Cited List</w:t>
      </w:r>
    </w:p>
    <w:p w14:paraId="6857CD69" w14:textId="77777777" w:rsidR="00E32D0A" w:rsidRPr="00205CBA" w:rsidRDefault="00E32D0A" w:rsidP="00E32D0A">
      <w:pPr>
        <w:spacing w:line="480" w:lineRule="auto"/>
        <w:ind w:left="720" w:hanging="720"/>
        <w:rPr>
          <w:rFonts w:ascii="Arial" w:hAnsi="Arial" w:cs="Arial"/>
        </w:rPr>
      </w:pPr>
      <w:r w:rsidRPr="00205CBA">
        <w:rPr>
          <w:rFonts w:ascii="Arial" w:hAnsi="Arial" w:cs="Arial"/>
        </w:rPr>
        <w:t xml:space="preserve">Cohen, J. M., translator. </w:t>
      </w:r>
      <w:r w:rsidRPr="00205CBA">
        <w:rPr>
          <w:rFonts w:ascii="Arial" w:hAnsi="Arial" w:cs="Arial"/>
          <w:i/>
        </w:rPr>
        <w:t>The Conquest of New Spain</w:t>
      </w:r>
      <w:r w:rsidRPr="00205CBA">
        <w:rPr>
          <w:rFonts w:ascii="Arial" w:hAnsi="Arial" w:cs="Arial"/>
        </w:rPr>
        <w:t xml:space="preserve">. By Bernal Diaz, Penguin Books, 1963. </w:t>
      </w:r>
    </w:p>
    <w:p w14:paraId="0B702EFB" w14:textId="77777777" w:rsidR="00E32D0A" w:rsidRPr="00C1053D" w:rsidRDefault="00E32D0A" w:rsidP="00E32D0A">
      <w:pPr>
        <w:spacing w:line="480" w:lineRule="auto"/>
        <w:ind w:left="720" w:hanging="720"/>
        <w:rPr>
          <w:rFonts w:ascii="Arial" w:hAnsi="Arial" w:cs="Arial"/>
        </w:rPr>
      </w:pPr>
      <w:r w:rsidRPr="00205CBA">
        <w:rPr>
          <w:rFonts w:ascii="Arial" w:hAnsi="Arial" w:cs="Arial"/>
        </w:rPr>
        <w:t xml:space="preserve">Foster, Lynn V. </w:t>
      </w:r>
      <w:r w:rsidRPr="00205CBA">
        <w:rPr>
          <w:rFonts w:ascii="Arial" w:hAnsi="Arial" w:cs="Arial"/>
          <w:i/>
        </w:rPr>
        <w:t>A Brief History of Central America, 2</w:t>
      </w:r>
      <w:r w:rsidRPr="00205CBA">
        <w:rPr>
          <w:rFonts w:ascii="Arial" w:hAnsi="Arial" w:cs="Arial"/>
          <w:i/>
          <w:vertAlign w:val="superscript"/>
        </w:rPr>
        <w:t>nd</w:t>
      </w:r>
      <w:r w:rsidRPr="00205CBA">
        <w:rPr>
          <w:rFonts w:ascii="Arial" w:hAnsi="Arial" w:cs="Arial"/>
          <w:i/>
        </w:rPr>
        <w:t xml:space="preserve"> Edition</w:t>
      </w:r>
      <w:r w:rsidRPr="00205CBA">
        <w:rPr>
          <w:rFonts w:ascii="Arial" w:hAnsi="Arial" w:cs="Arial"/>
        </w:rPr>
        <w:t xml:space="preserve">. Facts on File, Inc. 2007.  </w:t>
      </w:r>
    </w:p>
    <w:p w14:paraId="69C713FF" w14:textId="77777777" w:rsidR="00E32D0A" w:rsidRPr="00C1053D" w:rsidRDefault="00E32D0A" w:rsidP="00E32D0A">
      <w:pPr>
        <w:spacing w:line="480" w:lineRule="auto"/>
        <w:ind w:left="720" w:hanging="720"/>
        <w:rPr>
          <w:rFonts w:ascii="Arial" w:eastAsia="Times New Roman" w:hAnsi="Arial" w:cs="Arial"/>
          <w:color w:val="000000" w:themeColor="text1"/>
        </w:rPr>
      </w:pPr>
      <w:proofErr w:type="spellStart"/>
      <w:r w:rsidRPr="00205CBA">
        <w:rPr>
          <w:rFonts w:ascii="Arial" w:eastAsia="Times New Roman" w:hAnsi="Arial" w:cs="Arial"/>
          <w:color w:val="000000" w:themeColor="text1"/>
        </w:rPr>
        <w:t>Gruzinski</w:t>
      </w:r>
      <w:proofErr w:type="spellEnd"/>
      <w:r w:rsidRPr="00205CBA">
        <w:rPr>
          <w:rFonts w:ascii="Arial" w:eastAsia="Times New Roman" w:hAnsi="Arial" w:cs="Arial"/>
          <w:color w:val="000000" w:themeColor="text1"/>
        </w:rPr>
        <w:t xml:space="preserve">, Serge. </w:t>
      </w:r>
      <w:r w:rsidRPr="00205CBA">
        <w:rPr>
          <w:rFonts w:ascii="Arial" w:eastAsia="Times New Roman" w:hAnsi="Arial" w:cs="Arial"/>
          <w:i/>
          <w:color w:val="000000" w:themeColor="text1"/>
        </w:rPr>
        <w:t>The Aztecs: Rise and Fall of an Empire</w:t>
      </w:r>
      <w:r w:rsidRPr="00205CBA">
        <w:rPr>
          <w:rFonts w:ascii="Arial" w:eastAsia="Times New Roman" w:hAnsi="Arial" w:cs="Arial"/>
          <w:color w:val="000000" w:themeColor="text1"/>
        </w:rPr>
        <w:t>. Translated by Paul G. Bahn. Thames and Hudson Ltd. 1992.</w:t>
      </w:r>
    </w:p>
    <w:p w14:paraId="1556FC0D" w14:textId="77777777" w:rsidR="00E32D0A" w:rsidRDefault="00E32D0A" w:rsidP="00E32D0A">
      <w:pPr>
        <w:spacing w:line="480" w:lineRule="auto"/>
        <w:ind w:left="720" w:hanging="720"/>
        <w:rPr>
          <w:rFonts w:ascii="Arial" w:hAnsi="Arial" w:cs="Arial"/>
        </w:rPr>
      </w:pPr>
      <w:r w:rsidRPr="00205CBA">
        <w:rPr>
          <w:rFonts w:ascii="Arial" w:hAnsi="Arial" w:cs="Arial"/>
        </w:rPr>
        <w:t xml:space="preserve">Meyer, Michael C. et al. </w:t>
      </w:r>
      <w:r w:rsidRPr="00205CBA">
        <w:rPr>
          <w:rFonts w:ascii="Arial" w:hAnsi="Arial" w:cs="Arial"/>
          <w:i/>
        </w:rPr>
        <w:t>The Course of Mexican History</w:t>
      </w:r>
      <w:r w:rsidRPr="00205CBA">
        <w:rPr>
          <w:rFonts w:ascii="Arial" w:hAnsi="Arial" w:cs="Arial"/>
        </w:rPr>
        <w:t xml:space="preserve">, </w:t>
      </w:r>
      <w:r w:rsidRPr="00205CBA">
        <w:rPr>
          <w:rFonts w:ascii="Arial" w:hAnsi="Arial" w:cs="Arial"/>
          <w:i/>
        </w:rPr>
        <w:t>8</w:t>
      </w:r>
      <w:r w:rsidRPr="00205CBA">
        <w:rPr>
          <w:rFonts w:ascii="Arial" w:hAnsi="Arial" w:cs="Arial"/>
          <w:i/>
          <w:vertAlign w:val="superscript"/>
        </w:rPr>
        <w:t>th</w:t>
      </w:r>
      <w:r w:rsidRPr="00205CBA">
        <w:rPr>
          <w:rFonts w:ascii="Arial" w:hAnsi="Arial" w:cs="Arial"/>
          <w:i/>
        </w:rPr>
        <w:t xml:space="preserve"> Edition</w:t>
      </w:r>
      <w:r w:rsidRPr="00205CBA">
        <w:rPr>
          <w:rFonts w:ascii="Arial" w:hAnsi="Arial" w:cs="Arial"/>
        </w:rPr>
        <w:t xml:space="preserve">. Oxford University Press, 2007. </w:t>
      </w:r>
    </w:p>
    <w:p w14:paraId="45102D1A" w14:textId="77777777" w:rsidR="00E32D0A" w:rsidRPr="004B0431" w:rsidRDefault="00E32D0A" w:rsidP="00E32D0A">
      <w:pPr>
        <w:spacing w:line="480" w:lineRule="auto"/>
        <w:ind w:left="720" w:hanging="720"/>
        <w:rPr>
          <w:rFonts w:ascii="Arial" w:eastAsia="Times New Roman" w:hAnsi="Arial" w:cs="Arial"/>
          <w:color w:val="0563C1" w:themeColor="hyperlink"/>
          <w:u w:val="single"/>
        </w:rPr>
      </w:pPr>
      <w:r w:rsidRPr="00A53E32">
        <w:rPr>
          <w:rFonts w:ascii="Arial" w:eastAsia="Times New Roman" w:hAnsi="Arial" w:cs="Arial"/>
          <w:color w:val="181818"/>
        </w:rPr>
        <w:t xml:space="preserve">“Richard F. Townsend.” </w:t>
      </w:r>
      <w:r w:rsidRPr="00A53E32">
        <w:rPr>
          <w:rFonts w:ascii="Arial" w:eastAsia="Times New Roman" w:hAnsi="Arial" w:cs="Arial"/>
          <w:i/>
          <w:color w:val="181818"/>
        </w:rPr>
        <w:t>Goodreads</w:t>
      </w:r>
      <w:r w:rsidRPr="00A53E32">
        <w:rPr>
          <w:rFonts w:ascii="Arial" w:eastAsia="Times New Roman" w:hAnsi="Arial" w:cs="Arial"/>
          <w:color w:val="181818"/>
        </w:rPr>
        <w:t xml:space="preserve">. </w:t>
      </w:r>
      <w:hyperlink r:id="rId4" w:history="1">
        <w:r w:rsidRPr="00A53E32">
          <w:rPr>
            <w:rStyle w:val="Hyperlink"/>
            <w:rFonts w:ascii="Arial" w:eastAsia="Times New Roman" w:hAnsi="Arial" w:cs="Arial"/>
          </w:rPr>
          <w:t>https://www.goodreads.com/author/show/44973.Richard_F_Townsend</w:t>
        </w:r>
      </w:hyperlink>
    </w:p>
    <w:p w14:paraId="189F28FF" w14:textId="77777777" w:rsidR="00E32D0A" w:rsidRPr="00C1053D" w:rsidRDefault="00E32D0A" w:rsidP="00E32D0A">
      <w:pPr>
        <w:spacing w:line="480" w:lineRule="auto"/>
        <w:ind w:left="720" w:hanging="720"/>
        <w:rPr>
          <w:rFonts w:ascii="Arial" w:hAnsi="Arial" w:cs="Arial"/>
        </w:rPr>
      </w:pPr>
      <w:r w:rsidRPr="00205CBA">
        <w:rPr>
          <w:rFonts w:ascii="Arial" w:hAnsi="Arial" w:cs="Arial"/>
        </w:rPr>
        <w:t xml:space="preserve">Smith, Michael Ernest. </w:t>
      </w:r>
      <w:r w:rsidRPr="00205CBA">
        <w:rPr>
          <w:rFonts w:ascii="Arial" w:hAnsi="Arial" w:cs="Arial"/>
          <w:i/>
        </w:rPr>
        <w:t>The Aztecs</w:t>
      </w:r>
      <w:r w:rsidRPr="00205CBA">
        <w:rPr>
          <w:rFonts w:ascii="Arial" w:hAnsi="Arial" w:cs="Arial"/>
        </w:rPr>
        <w:t xml:space="preserve">. </w:t>
      </w:r>
      <w:proofErr w:type="spellStart"/>
      <w:r w:rsidRPr="00205CBA">
        <w:rPr>
          <w:rFonts w:ascii="Arial" w:hAnsi="Arial" w:cs="Arial"/>
        </w:rPr>
        <w:t>Hartnolls</w:t>
      </w:r>
      <w:proofErr w:type="spellEnd"/>
      <w:r w:rsidRPr="00205CBA">
        <w:rPr>
          <w:rFonts w:ascii="Arial" w:hAnsi="Arial" w:cs="Arial"/>
        </w:rPr>
        <w:t xml:space="preserve"> Ltd, 1953. </w:t>
      </w:r>
    </w:p>
    <w:p w14:paraId="2CF47D5A" w14:textId="77777777" w:rsidR="00E32D0A" w:rsidRPr="00C1053D" w:rsidRDefault="00E32D0A" w:rsidP="00E32D0A">
      <w:pPr>
        <w:spacing w:line="480" w:lineRule="auto"/>
        <w:ind w:left="720" w:hanging="720"/>
        <w:rPr>
          <w:rFonts w:ascii="Arial" w:eastAsia="Times New Roman" w:hAnsi="Arial" w:cs="Arial"/>
          <w:color w:val="000000" w:themeColor="text1"/>
        </w:rPr>
      </w:pPr>
      <w:r w:rsidRPr="00205CBA">
        <w:rPr>
          <w:rFonts w:ascii="Arial" w:eastAsia="Times New Roman" w:hAnsi="Arial" w:cs="Arial"/>
          <w:color w:val="000000" w:themeColor="text1"/>
        </w:rPr>
        <w:t xml:space="preserve">Thomas, Hugh. </w:t>
      </w:r>
      <w:r w:rsidRPr="00205CBA">
        <w:rPr>
          <w:rFonts w:ascii="Arial" w:eastAsia="Times New Roman" w:hAnsi="Arial" w:cs="Arial"/>
          <w:i/>
          <w:color w:val="000000" w:themeColor="text1"/>
        </w:rPr>
        <w:t>The Conquest of Mexico</w:t>
      </w:r>
      <w:r w:rsidRPr="00205CBA">
        <w:rPr>
          <w:rFonts w:ascii="Arial" w:eastAsia="Times New Roman" w:hAnsi="Arial" w:cs="Arial"/>
          <w:color w:val="000000" w:themeColor="text1"/>
        </w:rPr>
        <w:t xml:space="preserve">. Hutchinson, 1993. </w:t>
      </w:r>
    </w:p>
    <w:p w14:paraId="3A79C0CF" w14:textId="77777777" w:rsidR="00E32D0A" w:rsidRPr="00205CBA" w:rsidRDefault="00E32D0A" w:rsidP="00E32D0A">
      <w:pPr>
        <w:spacing w:line="480" w:lineRule="auto"/>
        <w:ind w:left="720" w:hanging="720"/>
        <w:rPr>
          <w:rFonts w:ascii="Arial" w:hAnsi="Arial" w:cs="Arial"/>
        </w:rPr>
      </w:pPr>
      <w:r w:rsidRPr="00205CBA">
        <w:rPr>
          <w:rFonts w:ascii="Arial" w:hAnsi="Arial" w:cs="Arial"/>
        </w:rPr>
        <w:t xml:space="preserve">Townsend, Richard F. </w:t>
      </w:r>
      <w:r w:rsidRPr="00205CBA">
        <w:rPr>
          <w:rFonts w:ascii="Arial" w:hAnsi="Arial" w:cs="Arial"/>
          <w:i/>
        </w:rPr>
        <w:t>The Aztecs</w:t>
      </w:r>
      <w:r w:rsidRPr="00205CBA">
        <w:rPr>
          <w:rFonts w:ascii="Arial" w:hAnsi="Arial" w:cs="Arial"/>
        </w:rPr>
        <w:t xml:space="preserve">. Thames &amp; Hudson Ltd, London. 2000. </w:t>
      </w:r>
    </w:p>
    <w:p w14:paraId="6BE69A3E" w14:textId="77777777" w:rsidR="00E32D0A" w:rsidRDefault="00E32D0A" w:rsidP="00E32D0A">
      <w:pPr>
        <w:spacing w:line="480" w:lineRule="auto"/>
      </w:pPr>
    </w:p>
    <w:p w14:paraId="787185B0" w14:textId="66D50759" w:rsidR="00E32D0A" w:rsidRDefault="00E32D0A">
      <w:pPr>
        <w:rPr>
          <w:b/>
          <w:bCs/>
          <w:sz w:val="28"/>
          <w:szCs w:val="28"/>
        </w:rPr>
      </w:pPr>
      <w:r w:rsidRPr="00E32D0A">
        <w:rPr>
          <w:b/>
          <w:bCs/>
          <w:sz w:val="28"/>
          <w:szCs w:val="28"/>
        </w:rPr>
        <w:t>Example 2:</w:t>
      </w:r>
    </w:p>
    <w:p w14:paraId="1587D16D" w14:textId="167A1240" w:rsidR="00E32D0A" w:rsidRDefault="00E32D0A">
      <w:pPr>
        <w:rPr>
          <w:b/>
          <w:bCs/>
          <w:sz w:val="28"/>
          <w:szCs w:val="28"/>
        </w:rPr>
      </w:pPr>
    </w:p>
    <w:p w14:paraId="208EC600" w14:textId="77777777" w:rsidR="00E32D0A" w:rsidRPr="0011649A" w:rsidRDefault="00E32D0A" w:rsidP="00E32D0A">
      <w:pPr>
        <w:spacing w:line="480" w:lineRule="auto"/>
        <w:jc w:val="center"/>
        <w:rPr>
          <w:rFonts w:ascii="Arial" w:hAnsi="Arial" w:cs="Arial"/>
        </w:rPr>
      </w:pPr>
      <w:r w:rsidRPr="0011649A">
        <w:rPr>
          <w:rFonts w:ascii="Arial" w:hAnsi="Arial" w:cs="Arial"/>
        </w:rPr>
        <w:t>Works Cited</w:t>
      </w:r>
    </w:p>
    <w:p w14:paraId="204EB509" w14:textId="77777777" w:rsidR="00E32D0A" w:rsidRDefault="00E32D0A" w:rsidP="00E32D0A">
      <w:pPr>
        <w:spacing w:line="480" w:lineRule="auto"/>
        <w:rPr>
          <w:rFonts w:ascii="Arial" w:hAnsi="Arial" w:cs="Arial"/>
        </w:rPr>
      </w:pPr>
      <w:r w:rsidRPr="0011649A">
        <w:rPr>
          <w:rFonts w:ascii="Arial" w:hAnsi="Arial" w:cs="Arial"/>
        </w:rPr>
        <w:t xml:space="preserve">Benn, Charles. </w:t>
      </w:r>
      <w:r w:rsidRPr="0011649A">
        <w:rPr>
          <w:rFonts w:ascii="Arial" w:hAnsi="Arial" w:cs="Arial"/>
          <w:i/>
        </w:rPr>
        <w:t xml:space="preserve">Everyday life in the Tang Dynasty, </w:t>
      </w:r>
      <w:r w:rsidRPr="0011649A">
        <w:rPr>
          <w:rFonts w:ascii="Arial" w:hAnsi="Arial" w:cs="Arial"/>
        </w:rPr>
        <w:t>Oxford, 2004</w:t>
      </w:r>
    </w:p>
    <w:p w14:paraId="0683D53E" w14:textId="77777777" w:rsidR="00E32D0A" w:rsidRPr="0011649A" w:rsidRDefault="00E32D0A" w:rsidP="00E32D0A">
      <w:pPr>
        <w:spacing w:line="480" w:lineRule="auto"/>
        <w:ind w:left="709" w:hanging="709"/>
        <w:rPr>
          <w:rFonts w:ascii="Arial" w:hAnsi="Arial" w:cs="Arial"/>
        </w:rPr>
      </w:pPr>
      <w:r w:rsidRPr="0011649A">
        <w:rPr>
          <w:rFonts w:ascii="Arial" w:hAnsi="Arial" w:cs="Arial"/>
        </w:rPr>
        <w:t xml:space="preserve">Bi, </w:t>
      </w:r>
      <w:proofErr w:type="spellStart"/>
      <w:r w:rsidRPr="0011649A">
        <w:rPr>
          <w:rFonts w:ascii="Arial" w:hAnsi="Arial" w:cs="Arial"/>
        </w:rPr>
        <w:t>Qiusheng</w:t>
      </w:r>
      <w:proofErr w:type="spellEnd"/>
      <w:r w:rsidRPr="0011649A">
        <w:rPr>
          <w:rFonts w:ascii="Arial" w:hAnsi="Arial" w:cs="Arial"/>
        </w:rPr>
        <w:t xml:space="preserve">. </w:t>
      </w:r>
      <w:r w:rsidRPr="00424F7C">
        <w:rPr>
          <w:rFonts w:ascii="Arial" w:hAnsi="Arial" w:cs="Arial"/>
          <w:i/>
        </w:rPr>
        <w:t>论大一统皇朝未期的群雄割据</w:t>
      </w:r>
      <w:r w:rsidRPr="0011649A">
        <w:rPr>
          <w:rFonts w:ascii="Arial" w:hAnsi="Arial" w:cs="Arial"/>
        </w:rPr>
        <w:t xml:space="preserve">, </w:t>
      </w:r>
      <w:r w:rsidRPr="0011649A">
        <w:rPr>
          <w:rFonts w:ascii="Arial" w:hAnsi="Arial" w:cs="Arial"/>
        </w:rPr>
        <w:t>菏泽学院学报</w:t>
      </w:r>
      <w:r w:rsidRPr="0011649A">
        <w:rPr>
          <w:rFonts w:ascii="Arial" w:hAnsi="Arial" w:cs="Arial"/>
        </w:rPr>
        <w:t>, 2016</w:t>
      </w:r>
      <w:r>
        <w:rPr>
          <w:rFonts w:ascii="Arial" w:hAnsi="Arial" w:cs="Arial"/>
        </w:rPr>
        <w:t>. Translated by Eugenia Lung, 7 February 2019.</w:t>
      </w:r>
    </w:p>
    <w:p w14:paraId="0A985D21" w14:textId="77777777" w:rsidR="00E32D0A" w:rsidRPr="0011649A" w:rsidRDefault="00E32D0A" w:rsidP="00E32D0A">
      <w:pPr>
        <w:spacing w:line="480" w:lineRule="auto"/>
        <w:rPr>
          <w:rFonts w:ascii="Arial" w:hAnsi="Arial" w:cs="Arial"/>
          <w:iCs/>
          <w:shd w:val="clear" w:color="auto" w:fill="FFFFFF"/>
        </w:rPr>
      </w:pPr>
      <w:r w:rsidRPr="0011649A">
        <w:rPr>
          <w:rFonts w:ascii="Arial" w:hAnsi="Arial" w:cs="Arial"/>
          <w:iCs/>
          <w:shd w:val="clear" w:color="auto" w:fill="FFFFFF"/>
        </w:rPr>
        <w:t xml:space="preserve">Eberhard, Wolfram. </w:t>
      </w:r>
      <w:r w:rsidRPr="0011649A">
        <w:rPr>
          <w:rFonts w:ascii="Arial" w:hAnsi="Arial" w:cs="Arial"/>
          <w:i/>
          <w:iCs/>
          <w:shd w:val="clear" w:color="auto" w:fill="FFFFFF"/>
        </w:rPr>
        <w:t xml:space="preserve">A History of China, </w:t>
      </w:r>
      <w:proofErr w:type="spellStart"/>
      <w:r>
        <w:rPr>
          <w:rFonts w:ascii="Arial" w:hAnsi="Arial" w:cs="Arial"/>
          <w:iCs/>
          <w:shd w:val="clear" w:color="auto" w:fill="FFFFFF"/>
        </w:rPr>
        <w:t>Cosimo</w:t>
      </w:r>
      <w:proofErr w:type="spellEnd"/>
      <w:r>
        <w:rPr>
          <w:rFonts w:ascii="Arial" w:hAnsi="Arial" w:cs="Arial"/>
          <w:iCs/>
          <w:shd w:val="clear" w:color="auto" w:fill="FFFFFF"/>
        </w:rPr>
        <w:t xml:space="preserve"> Classics, 2005</w:t>
      </w:r>
    </w:p>
    <w:p w14:paraId="123977E8" w14:textId="77777777" w:rsidR="00E32D0A" w:rsidRDefault="00E32D0A" w:rsidP="00E32D0A">
      <w:pPr>
        <w:spacing w:line="480" w:lineRule="auto"/>
        <w:ind w:left="709" w:hanging="709"/>
        <w:rPr>
          <w:rFonts w:ascii="Arial" w:eastAsiaTheme="majorEastAsia" w:hAnsi="Arial" w:cs="Arial"/>
        </w:rPr>
      </w:pPr>
      <w:r w:rsidRPr="0011649A">
        <w:rPr>
          <w:rFonts w:ascii="Arial" w:eastAsiaTheme="majorEastAsia" w:hAnsi="Arial" w:cs="Arial"/>
        </w:rPr>
        <w:lastRenderedPageBreak/>
        <w:t xml:space="preserve">Fan, </w:t>
      </w:r>
      <w:proofErr w:type="spellStart"/>
      <w:r w:rsidRPr="0011649A">
        <w:rPr>
          <w:rFonts w:ascii="Arial" w:eastAsiaTheme="majorEastAsia" w:hAnsi="Arial" w:cs="Arial"/>
        </w:rPr>
        <w:t>Shuzhi</w:t>
      </w:r>
      <w:proofErr w:type="spellEnd"/>
      <w:r w:rsidRPr="0011649A">
        <w:rPr>
          <w:rFonts w:ascii="Arial" w:eastAsiaTheme="majorEastAsia" w:hAnsi="Arial" w:cs="Arial"/>
        </w:rPr>
        <w:t xml:space="preserve">. </w:t>
      </w:r>
      <w:r w:rsidRPr="0011649A">
        <w:rPr>
          <w:rFonts w:ascii="Arial" w:eastAsiaTheme="majorEastAsia" w:hAnsi="Arial" w:cs="Arial"/>
          <w:i/>
        </w:rPr>
        <w:t>国史十六讲</w:t>
      </w:r>
      <w:r w:rsidRPr="0011649A">
        <w:rPr>
          <w:rFonts w:ascii="Arial" w:eastAsiaTheme="majorEastAsia" w:hAnsi="Arial" w:cs="Arial"/>
          <w:i/>
        </w:rPr>
        <w:t>,</w:t>
      </w:r>
      <w:r w:rsidRPr="0011649A">
        <w:rPr>
          <w:rFonts w:ascii="Arial" w:eastAsiaTheme="majorEastAsia" w:hAnsi="Arial" w:cs="Arial"/>
        </w:rPr>
        <w:t xml:space="preserve"> </w:t>
      </w:r>
      <w:r w:rsidRPr="0011649A">
        <w:rPr>
          <w:rFonts w:ascii="Arial" w:eastAsiaTheme="majorEastAsia" w:hAnsi="Arial" w:cs="Arial"/>
        </w:rPr>
        <w:t>中华书局</w:t>
      </w:r>
      <w:r w:rsidRPr="0011649A">
        <w:rPr>
          <w:rFonts w:ascii="Arial" w:eastAsiaTheme="majorEastAsia" w:hAnsi="Arial" w:cs="Arial"/>
        </w:rPr>
        <w:t>, 2006</w:t>
      </w:r>
      <w:r>
        <w:rPr>
          <w:rFonts w:ascii="Arial" w:eastAsiaTheme="majorEastAsia" w:hAnsi="Arial" w:cs="Arial"/>
        </w:rPr>
        <w:t>. Translated by Eugenia Lung, 3 February 2019.</w:t>
      </w:r>
    </w:p>
    <w:p w14:paraId="41B9CC9C" w14:textId="77777777" w:rsidR="00E32D0A" w:rsidRPr="00086C2C" w:rsidRDefault="00E32D0A" w:rsidP="00E32D0A">
      <w:pPr>
        <w:spacing w:line="480" w:lineRule="auto"/>
        <w:ind w:left="709" w:hanging="709"/>
        <w:rPr>
          <w:rFonts w:ascii="Arial" w:hAnsi="Arial" w:cs="Arial"/>
        </w:rPr>
      </w:pPr>
      <w:proofErr w:type="spellStart"/>
      <w:r w:rsidRPr="00086C2C">
        <w:rPr>
          <w:rFonts w:ascii="Arial" w:hAnsi="Arial" w:cs="Arial"/>
        </w:rPr>
        <w:t>Jie</w:t>
      </w:r>
      <w:proofErr w:type="spellEnd"/>
      <w:r w:rsidRPr="00086C2C">
        <w:rPr>
          <w:rFonts w:ascii="Arial" w:hAnsi="Arial" w:cs="Arial"/>
        </w:rPr>
        <w:t xml:space="preserve">, </w:t>
      </w:r>
      <w:proofErr w:type="spellStart"/>
      <w:r w:rsidRPr="00086C2C">
        <w:rPr>
          <w:rFonts w:ascii="Arial" w:hAnsi="Arial" w:cs="Arial"/>
        </w:rPr>
        <w:t>Jihong</w:t>
      </w:r>
      <w:proofErr w:type="spellEnd"/>
      <w:r w:rsidRPr="00086C2C">
        <w:rPr>
          <w:rFonts w:ascii="Arial" w:hAnsi="Arial" w:cs="Arial"/>
        </w:rPr>
        <w:t xml:space="preserve">. </w:t>
      </w:r>
      <w:r w:rsidRPr="00086C2C">
        <w:rPr>
          <w:rFonts w:ascii="Arial" w:hAnsi="Arial" w:cs="Arial"/>
          <w:i/>
        </w:rPr>
        <w:t>略论唐代宦官专权的形成及表现</w:t>
      </w:r>
      <w:r w:rsidRPr="00086C2C">
        <w:rPr>
          <w:rFonts w:ascii="Arial" w:hAnsi="Arial" w:cs="Arial"/>
        </w:rPr>
        <w:t xml:space="preserve">, </w:t>
      </w:r>
      <w:r w:rsidRPr="00086C2C">
        <w:rPr>
          <w:rFonts w:ascii="Arial" w:hAnsi="Arial" w:cs="Arial"/>
        </w:rPr>
        <w:t>黑龙江史志</w:t>
      </w:r>
      <w:r w:rsidRPr="00086C2C">
        <w:rPr>
          <w:rFonts w:ascii="Arial" w:hAnsi="Arial" w:cs="Arial"/>
        </w:rPr>
        <w:t xml:space="preserve">, 2013. </w:t>
      </w:r>
      <w:r>
        <w:rPr>
          <w:rFonts w:ascii="Arial" w:hAnsi="Arial" w:cs="Arial"/>
        </w:rPr>
        <w:t>Translated by Eugenia Lung, 8 February 2019.</w:t>
      </w:r>
    </w:p>
    <w:p w14:paraId="0FEB4189" w14:textId="77777777" w:rsidR="00E32D0A" w:rsidRDefault="00E32D0A" w:rsidP="00E32D0A">
      <w:pPr>
        <w:spacing w:line="480" w:lineRule="auto"/>
        <w:ind w:left="709" w:hanging="709"/>
        <w:rPr>
          <w:rFonts w:ascii="Arial" w:hAnsi="Arial" w:cs="Arial"/>
          <w:iCs/>
          <w:shd w:val="clear" w:color="auto" w:fill="FFFFFF"/>
        </w:rPr>
      </w:pPr>
      <w:r w:rsidRPr="0011649A">
        <w:rPr>
          <w:rFonts w:ascii="Arial" w:hAnsi="Arial" w:cs="Arial"/>
          <w:shd w:val="clear" w:color="auto" w:fill="FFFFFF"/>
        </w:rPr>
        <w:t xml:space="preserve">Liu, </w:t>
      </w:r>
      <w:proofErr w:type="spellStart"/>
      <w:r w:rsidRPr="0011649A">
        <w:rPr>
          <w:rFonts w:ascii="Arial" w:hAnsi="Arial" w:cs="Arial"/>
          <w:shd w:val="clear" w:color="auto" w:fill="FFFFFF"/>
        </w:rPr>
        <w:t>Xingyun</w:t>
      </w:r>
      <w:proofErr w:type="spellEnd"/>
      <w:r w:rsidRPr="0011649A">
        <w:rPr>
          <w:rFonts w:ascii="Arial" w:hAnsi="Arial" w:cs="Arial"/>
          <w:shd w:val="clear" w:color="auto" w:fill="FFFFFF"/>
        </w:rPr>
        <w:t xml:space="preserve">. </w:t>
      </w:r>
      <w:r w:rsidRPr="0011649A">
        <w:rPr>
          <w:rFonts w:ascii="Arial" w:hAnsi="Arial" w:cs="Arial"/>
          <w:i/>
          <w:shd w:val="clear" w:color="auto" w:fill="FFFFFF"/>
        </w:rPr>
        <w:t>王夫之论唐代藩镇问题</w:t>
      </w:r>
      <w:r w:rsidRPr="0011649A">
        <w:rPr>
          <w:rFonts w:ascii="Arial" w:hAnsi="Arial" w:cs="Arial"/>
          <w:i/>
          <w:shd w:val="clear" w:color="auto" w:fill="FFFFFF"/>
        </w:rPr>
        <w:t>,</w:t>
      </w:r>
      <w:r w:rsidRPr="0011649A"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11649A">
        <w:rPr>
          <w:rFonts w:ascii="Arial" w:hAnsi="Arial" w:cs="Arial"/>
          <w:iCs/>
          <w:shd w:val="clear" w:color="auto" w:fill="FFFFFF"/>
        </w:rPr>
        <w:t>兰台世界</w:t>
      </w:r>
      <w:r w:rsidRPr="0011649A">
        <w:rPr>
          <w:rFonts w:ascii="Arial" w:hAnsi="Arial" w:cs="Arial"/>
          <w:iCs/>
          <w:shd w:val="clear" w:color="auto" w:fill="FFFFFF"/>
        </w:rPr>
        <w:t>, 2017</w:t>
      </w:r>
      <w:r>
        <w:rPr>
          <w:rFonts w:ascii="Arial" w:hAnsi="Arial" w:cs="Arial"/>
          <w:iCs/>
          <w:shd w:val="clear" w:color="auto" w:fill="FFFFFF"/>
        </w:rPr>
        <w:t>.  Translated by Eugenia Lung, 19 March 2019.</w:t>
      </w:r>
    </w:p>
    <w:p w14:paraId="4F3DD579" w14:textId="77777777" w:rsidR="00E32D0A" w:rsidRPr="0011649A" w:rsidRDefault="00E32D0A" w:rsidP="00E32D0A">
      <w:pPr>
        <w:spacing w:line="480" w:lineRule="auto"/>
        <w:rPr>
          <w:rFonts w:ascii="Arial" w:hAnsi="Arial" w:cs="Arial"/>
        </w:rPr>
      </w:pPr>
      <w:r w:rsidRPr="0011649A">
        <w:rPr>
          <w:rFonts w:ascii="Arial" w:hAnsi="Arial" w:cs="Arial"/>
        </w:rPr>
        <w:t xml:space="preserve">Roberts, J.A.G. </w:t>
      </w:r>
      <w:r w:rsidRPr="0011649A">
        <w:rPr>
          <w:rFonts w:ascii="Arial" w:hAnsi="Arial" w:cs="Arial"/>
          <w:i/>
        </w:rPr>
        <w:t xml:space="preserve">A History of China, </w:t>
      </w:r>
      <w:r w:rsidRPr="0011649A">
        <w:rPr>
          <w:rFonts w:ascii="Arial" w:hAnsi="Arial" w:cs="Arial"/>
        </w:rPr>
        <w:t>Palgrave Macmillan, 2006</w:t>
      </w:r>
    </w:p>
    <w:p w14:paraId="12335F59" w14:textId="77777777" w:rsidR="00E32D0A" w:rsidRDefault="00E32D0A" w:rsidP="00E32D0A">
      <w:pPr>
        <w:spacing w:line="480" w:lineRule="auto"/>
        <w:ind w:left="709" w:hanging="709"/>
        <w:rPr>
          <w:rFonts w:ascii="Arial" w:hAnsi="Arial" w:cs="Arial"/>
        </w:rPr>
      </w:pPr>
      <w:r w:rsidRPr="0011649A">
        <w:rPr>
          <w:rFonts w:ascii="Arial" w:hAnsi="Arial" w:cs="Arial"/>
          <w:shd w:val="clear" w:color="auto" w:fill="FFFFFF"/>
        </w:rPr>
        <w:t xml:space="preserve">Yuan, </w:t>
      </w:r>
      <w:proofErr w:type="spellStart"/>
      <w:r w:rsidRPr="0011649A">
        <w:rPr>
          <w:rFonts w:ascii="Arial" w:hAnsi="Arial" w:cs="Arial"/>
          <w:shd w:val="clear" w:color="auto" w:fill="FFFFFF"/>
        </w:rPr>
        <w:t>Xingpei</w:t>
      </w:r>
      <w:proofErr w:type="spellEnd"/>
      <w:r w:rsidRPr="0011649A">
        <w:rPr>
          <w:rFonts w:ascii="Arial" w:hAnsi="Arial" w:cs="Arial"/>
          <w:shd w:val="clear" w:color="auto" w:fill="FFFFFF"/>
        </w:rPr>
        <w:t xml:space="preserve">, et al. </w:t>
      </w:r>
      <w:r w:rsidRPr="0011649A">
        <w:rPr>
          <w:rFonts w:ascii="Arial" w:hAnsi="Arial" w:cs="Arial"/>
          <w:i/>
        </w:rPr>
        <w:t>The History of Chinese Civilization Sui and Tang to mid-Ming Dynasties (581 – 1525),</w:t>
      </w:r>
      <w:r w:rsidRPr="0011649A">
        <w:rPr>
          <w:rFonts w:ascii="Arial" w:hAnsi="Arial" w:cs="Arial"/>
        </w:rPr>
        <w:t xml:space="preserve"> Cambridge University Press, 2012.</w:t>
      </w:r>
    </w:p>
    <w:p w14:paraId="57DD8B62" w14:textId="77777777" w:rsidR="00E32D0A" w:rsidRPr="0011649A" w:rsidRDefault="00E32D0A" w:rsidP="00E32D0A">
      <w:pPr>
        <w:spacing w:line="480" w:lineRule="auto"/>
        <w:rPr>
          <w:rFonts w:ascii="Arial" w:hAnsi="Arial" w:cs="Arial"/>
        </w:rPr>
      </w:pPr>
    </w:p>
    <w:p w14:paraId="69391553" w14:textId="77777777" w:rsidR="00E32D0A" w:rsidRPr="00C66CD2" w:rsidRDefault="00E32D0A" w:rsidP="00E32D0A"/>
    <w:p w14:paraId="641AD7F2" w14:textId="77777777" w:rsidR="00E32D0A" w:rsidRPr="00E32D0A" w:rsidRDefault="00E32D0A">
      <w:bookmarkStart w:id="0" w:name="_GoBack"/>
      <w:bookmarkEnd w:id="0"/>
    </w:p>
    <w:sectPr w:rsidR="00E32D0A" w:rsidRPr="00E32D0A" w:rsidSect="007A5F8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0A"/>
    <w:rsid w:val="00473510"/>
    <w:rsid w:val="007A5F86"/>
    <w:rsid w:val="00E3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35EF"/>
  <w15:chartTrackingRefBased/>
  <w15:docId w15:val="{0322DE99-A2A5-4176-9691-DC482DB0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D0A"/>
    <w:pPr>
      <w:spacing w:after="0" w:line="240" w:lineRule="auto"/>
    </w:pPr>
    <w:rPr>
      <w:rFonts w:asciiTheme="minorHAnsi" w:eastAsiaTheme="minorEastAsia" w:hAnsiTheme="minorHAnsi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dreads.com/author/show/44973.Richard_F_Towns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VAN DORSSELAER, Brigette</cp:lastModifiedBy>
  <cp:revision>1</cp:revision>
  <dcterms:created xsi:type="dcterms:W3CDTF">2020-04-03T01:12:00Z</dcterms:created>
  <dcterms:modified xsi:type="dcterms:W3CDTF">2020-04-03T01:15:00Z</dcterms:modified>
</cp:coreProperties>
</file>