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AD" w:rsidRDefault="001509AD">
      <w:r>
        <w:t>Foreign Policy poster activity</w:t>
      </w:r>
      <w:bookmarkStart w:id="0" w:name="_GoBack"/>
      <w:bookmarkEnd w:id="0"/>
    </w:p>
    <w:p w:rsidR="001509AD" w:rsidRDefault="001509AD"/>
    <w:p w:rsidR="00DB3227" w:rsidRDefault="001509AD">
      <w:r>
        <w:t>Look at the following 5 propaganda posters about Chinese Foreign Policy.</w:t>
      </w:r>
    </w:p>
    <w:p w:rsidR="001509AD" w:rsidRDefault="001509AD">
      <w:proofErr w:type="spellStart"/>
      <w:r>
        <w:t>Reorganise</w:t>
      </w:r>
      <w:proofErr w:type="spellEnd"/>
      <w:r>
        <w:t xml:space="preserve"> the explanations so that they are matched with the correct posters.</w:t>
      </w:r>
    </w:p>
    <w:p w:rsidR="001509AD" w:rsidRDefault="001509AD">
      <w:r>
        <w:t xml:space="preserve">In the “Conclusions Drawn” box at the bottom, write in your ideas about the preoccupations of the Chinese with regards to </w:t>
      </w:r>
      <w:proofErr w:type="spellStart"/>
      <w:r>
        <w:t>forign</w:t>
      </w:r>
      <w:proofErr w:type="spellEnd"/>
      <w:r>
        <w:t xml:space="preserve"> policy during Mao’s era.</w:t>
      </w:r>
    </w:p>
    <w:p w:rsidR="001F4AA7" w:rsidRDefault="001F4AA7"/>
    <w:p w:rsidR="001509AD" w:rsidRDefault="001509AD"/>
    <w:p w:rsidR="001509AD" w:rsidRDefault="001509AD"/>
    <w:p w:rsidR="001F4AA7" w:rsidRDefault="001F4AA7">
      <w:hyperlink r:id="rId4" w:history="1">
        <w:r w:rsidRPr="0022398D">
          <w:rPr>
            <w:rStyle w:val="Hyperlink"/>
          </w:rPr>
          <w:t>https://chineseposters.net/themes/foreign-imperialists.php</w:t>
        </w:r>
      </w:hyperlink>
    </w:p>
    <w:tbl>
      <w:tblPr>
        <w:tblStyle w:val="TableGrid"/>
        <w:tblW w:w="0" w:type="auto"/>
        <w:tblLayout w:type="fixed"/>
        <w:tblCellMar>
          <w:left w:w="115" w:type="dxa"/>
          <w:right w:w="115" w:type="dxa"/>
        </w:tblCellMar>
        <w:tblLook w:val="04A0" w:firstRow="1" w:lastRow="0" w:firstColumn="1" w:lastColumn="0" w:noHBand="0" w:noVBand="1"/>
      </w:tblPr>
      <w:tblGrid>
        <w:gridCol w:w="6385"/>
        <w:gridCol w:w="2965"/>
      </w:tblGrid>
      <w:tr w:rsidR="001F4AA7" w:rsidTr="00CE4B33">
        <w:tc>
          <w:tcPr>
            <w:tcW w:w="6385" w:type="dxa"/>
          </w:tcPr>
          <w:p w:rsidR="001F4AA7" w:rsidRDefault="00CE4B33">
            <w:r w:rsidRPr="00CE4B33">
              <w:drawing>
                <wp:inline distT="0" distB="0" distL="0" distR="0">
                  <wp:extent cx="3908455" cy="2830261"/>
                  <wp:effectExtent l="0" t="0" r="0" b="8255"/>
                  <wp:docPr id="8" name="Picture 8" descr="If people don't attack us, we will not attack them, if they attack us, we will surely attack them,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f people don't attack us, we will not attack them, if they attack us, we will surely attack them, 19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5500" cy="2842604"/>
                          </a:xfrm>
                          <a:prstGeom prst="rect">
                            <a:avLst/>
                          </a:prstGeom>
                          <a:noFill/>
                          <a:ln>
                            <a:noFill/>
                          </a:ln>
                        </pic:spPr>
                      </pic:pic>
                    </a:graphicData>
                  </a:graphic>
                </wp:inline>
              </w:drawing>
            </w:r>
          </w:p>
        </w:tc>
        <w:tc>
          <w:tcPr>
            <w:tcW w:w="2965" w:type="dxa"/>
          </w:tcPr>
          <w:p w:rsidR="001F4AA7" w:rsidRDefault="001F4AA7" w:rsidP="001F4AA7">
            <w:pPr>
              <w:pStyle w:val="caption-f"/>
              <w:shd w:val="clear" w:color="auto" w:fill="FFFFFF"/>
              <w:spacing w:before="30" w:beforeAutospacing="0" w:after="90" w:afterAutospacing="0" w:line="212" w:lineRule="atLeast"/>
              <w:ind w:left="120"/>
              <w:rPr>
                <w:rFonts w:ascii="Verdana" w:hAnsi="Verdana"/>
                <w:color w:val="000000"/>
                <w:sz w:val="16"/>
                <w:szCs w:val="16"/>
              </w:rPr>
            </w:pPr>
            <w:hyperlink r:id="rId6" w:history="1">
              <w:r>
                <w:rPr>
                  <w:rStyle w:val="Hyperlink"/>
                  <w:rFonts w:ascii="Verdana" w:hAnsi="Verdana"/>
                  <w:color w:val="660099"/>
                  <w:sz w:val="16"/>
                  <w:szCs w:val="16"/>
                </w:rPr>
                <w:t>The fate of aggressors, ca. 1952</w:t>
              </w:r>
            </w:hyperlink>
          </w:p>
          <w:p w:rsidR="001F4AA7" w:rsidRDefault="001F4AA7" w:rsidP="001F4AA7">
            <w:pPr>
              <w:pStyle w:val="NormalWeb"/>
              <w:shd w:val="clear" w:color="auto" w:fill="FFFFFF"/>
              <w:spacing w:before="0" w:beforeAutospacing="0" w:after="90" w:afterAutospacing="0"/>
              <w:rPr>
                <w:rFonts w:ascii="Verdana" w:hAnsi="Verdana"/>
                <w:color w:val="000000"/>
                <w:sz w:val="19"/>
                <w:szCs w:val="19"/>
              </w:rPr>
            </w:pPr>
            <w:r>
              <w:rPr>
                <w:rFonts w:ascii="Verdana" w:hAnsi="Verdana"/>
                <w:color w:val="000000"/>
                <w:sz w:val="19"/>
                <w:szCs w:val="19"/>
              </w:rPr>
              <w:t>After the start of the </w:t>
            </w:r>
            <w:hyperlink r:id="rId7" w:history="1">
              <w:r>
                <w:rPr>
                  <w:rStyle w:val="Hyperlink"/>
                  <w:rFonts w:ascii="Verdana" w:hAnsi="Verdana"/>
                  <w:color w:val="660099"/>
                  <w:sz w:val="19"/>
                  <w:szCs w:val="19"/>
                </w:rPr>
                <w:t>Korean conflict</w:t>
              </w:r>
            </w:hyperlink>
            <w:r>
              <w:rPr>
                <w:rFonts w:ascii="Verdana" w:hAnsi="Verdana"/>
                <w:color w:val="000000"/>
                <w:sz w:val="19"/>
                <w:szCs w:val="19"/>
              </w:rPr>
              <w:t>, the United States officially became China's main foreign adversary. The war provided numerous opportunities to show Americans in an extremely unfavorable light. </w:t>
            </w:r>
          </w:p>
          <w:p w:rsidR="001F4AA7" w:rsidRDefault="001F4AA7"/>
        </w:tc>
      </w:tr>
      <w:tr w:rsidR="001F4AA7" w:rsidTr="00CE4B33">
        <w:tc>
          <w:tcPr>
            <w:tcW w:w="6385" w:type="dxa"/>
          </w:tcPr>
          <w:p w:rsidR="001F4AA7" w:rsidRDefault="001F4AA7">
            <w:r w:rsidRPr="001F4AA7">
              <w:lastRenderedPageBreak/>
              <w:drawing>
                <wp:inline distT="0" distB="0" distL="0" distR="0">
                  <wp:extent cx="3832860" cy="5524500"/>
                  <wp:effectExtent l="0" t="0" r="0" b="0"/>
                  <wp:docPr id="3" name="Picture 3" descr="Everybody must take precautions against epidemics to smash the germ warfare of American imperialism!,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erybody must take precautions against epidemics to smash the germ warfare of American imperialism!, 1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5524500"/>
                          </a:xfrm>
                          <a:prstGeom prst="rect">
                            <a:avLst/>
                          </a:prstGeom>
                          <a:noFill/>
                          <a:ln>
                            <a:noFill/>
                          </a:ln>
                        </pic:spPr>
                      </pic:pic>
                    </a:graphicData>
                  </a:graphic>
                </wp:inline>
              </w:drawing>
            </w:r>
          </w:p>
        </w:tc>
        <w:tc>
          <w:tcPr>
            <w:tcW w:w="2965" w:type="dxa"/>
          </w:tcPr>
          <w:p w:rsidR="001509AD" w:rsidRDefault="001509AD">
            <w:pPr>
              <w:rPr>
                <w:rFonts w:ascii="Verdana" w:hAnsi="Verdana"/>
                <w:color w:val="000000"/>
                <w:sz w:val="19"/>
                <w:szCs w:val="19"/>
                <w:shd w:val="clear" w:color="auto" w:fill="FFFFFF"/>
              </w:rPr>
            </w:pPr>
            <w:hyperlink r:id="rId9" w:history="1">
              <w:r>
                <w:rPr>
                  <w:rStyle w:val="Hyperlink"/>
                  <w:rFonts w:ascii="Verdana" w:hAnsi="Verdana"/>
                  <w:color w:val="660099"/>
                  <w:sz w:val="16"/>
                  <w:szCs w:val="16"/>
                  <w:shd w:val="clear" w:color="auto" w:fill="FFFFFF"/>
                </w:rPr>
                <w:t>If people don't attack us, we will not attack them, if they attack us, we will surely attack them, 1970</w:t>
              </w:r>
            </w:hyperlink>
          </w:p>
          <w:p w:rsidR="001509AD" w:rsidRDefault="001509AD">
            <w:pPr>
              <w:rPr>
                <w:rFonts w:ascii="Verdana" w:hAnsi="Verdana"/>
                <w:color w:val="000000"/>
                <w:sz w:val="19"/>
                <w:szCs w:val="19"/>
                <w:shd w:val="clear" w:color="auto" w:fill="FFFFFF"/>
              </w:rPr>
            </w:pPr>
          </w:p>
          <w:p w:rsidR="001F4AA7" w:rsidRDefault="001509AD">
            <w:r>
              <w:rPr>
                <w:rFonts w:ascii="Verdana" w:hAnsi="Verdana"/>
                <w:color w:val="000000"/>
                <w:sz w:val="19"/>
                <w:szCs w:val="19"/>
                <w:shd w:val="clear" w:color="auto" w:fill="FFFFFF"/>
              </w:rPr>
              <w:t>When the Sino-Soviet split had become unavoidable in the late 1950s, China virtually had no allies left in the international community. It felt threatened in the North by the military forces of the </w:t>
            </w:r>
            <w:hyperlink r:id="rId10" w:history="1">
              <w:r>
                <w:rPr>
                  <w:rStyle w:val="Hyperlink"/>
                  <w:rFonts w:ascii="Verdana" w:hAnsi="Verdana"/>
                  <w:color w:val="660099"/>
                  <w:sz w:val="19"/>
                  <w:szCs w:val="19"/>
                  <w:shd w:val="clear" w:color="auto" w:fill="FFFFFF"/>
                </w:rPr>
                <w:t>Soviet Union</w:t>
              </w:r>
            </w:hyperlink>
            <w:r>
              <w:rPr>
                <w:rFonts w:ascii="Verdana" w:hAnsi="Verdana"/>
                <w:color w:val="000000"/>
                <w:sz w:val="19"/>
                <w:szCs w:val="19"/>
                <w:shd w:val="clear" w:color="auto" w:fill="FFFFFF"/>
              </w:rPr>
              <w:t xml:space="preserve">, which were amassed along the shared Northeastern border, and in the South by the growing military presence of the United States in Southeast Asia. Due to an actual territorial border conflict with the Soviets in 1969 over </w:t>
            </w:r>
            <w:proofErr w:type="spellStart"/>
            <w:r>
              <w:rPr>
                <w:rFonts w:ascii="Verdana" w:hAnsi="Verdana"/>
                <w:color w:val="000000"/>
                <w:sz w:val="19"/>
                <w:szCs w:val="19"/>
                <w:shd w:val="clear" w:color="auto" w:fill="FFFFFF"/>
              </w:rPr>
              <w:t>Zhenbao</w:t>
            </w:r>
            <w:proofErr w:type="spellEnd"/>
            <w:r>
              <w:rPr>
                <w:rFonts w:ascii="Verdana" w:hAnsi="Verdana"/>
                <w:color w:val="000000"/>
                <w:sz w:val="19"/>
                <w:szCs w:val="19"/>
                <w:shd w:val="clear" w:color="auto" w:fill="FFFFFF"/>
              </w:rPr>
              <w:t xml:space="preserve">, or </w:t>
            </w:r>
            <w:proofErr w:type="spellStart"/>
            <w:r>
              <w:rPr>
                <w:rFonts w:ascii="Verdana" w:hAnsi="Verdana"/>
                <w:color w:val="000000"/>
                <w:sz w:val="19"/>
                <w:szCs w:val="19"/>
                <w:shd w:val="clear" w:color="auto" w:fill="FFFFFF"/>
              </w:rPr>
              <w:t>Damanski</w:t>
            </w:r>
            <w:proofErr w:type="spellEnd"/>
            <w:r>
              <w:rPr>
                <w:rFonts w:ascii="Verdana" w:hAnsi="Verdana"/>
                <w:color w:val="000000"/>
                <w:sz w:val="19"/>
                <w:szCs w:val="19"/>
                <w:shd w:val="clear" w:color="auto" w:fill="FFFFFF"/>
              </w:rPr>
              <w:t>, Island, which later turned out to have been engineered by the Chinese themselves, the most explicit propaganda about China's fighting resolve henceforth was directed against the Soviet Union.</w:t>
            </w:r>
          </w:p>
        </w:tc>
      </w:tr>
      <w:tr w:rsidR="001F4AA7" w:rsidTr="00CE4B33">
        <w:tc>
          <w:tcPr>
            <w:tcW w:w="6385" w:type="dxa"/>
          </w:tcPr>
          <w:p w:rsidR="001F4AA7" w:rsidRDefault="00CE4B33">
            <w:r w:rsidRPr="00CE4B33">
              <w:lastRenderedPageBreak/>
              <w:drawing>
                <wp:inline distT="0" distB="0" distL="0" distR="0">
                  <wp:extent cx="3741420" cy="5524500"/>
                  <wp:effectExtent l="0" t="0" r="0" b="0"/>
                  <wp:docPr id="4" name="Picture 4" descr="Propaganda directed to the foreign enemy at the front line teaching materials, early 197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paganda directed to the foreign enemy at the front line teaching materials, early 1970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5524500"/>
                          </a:xfrm>
                          <a:prstGeom prst="rect">
                            <a:avLst/>
                          </a:prstGeom>
                          <a:noFill/>
                          <a:ln>
                            <a:noFill/>
                          </a:ln>
                        </pic:spPr>
                      </pic:pic>
                    </a:graphicData>
                  </a:graphic>
                </wp:inline>
              </w:drawing>
            </w:r>
          </w:p>
        </w:tc>
        <w:tc>
          <w:tcPr>
            <w:tcW w:w="2965" w:type="dxa"/>
          </w:tcPr>
          <w:p w:rsidR="001F4AA7" w:rsidRDefault="001F4AA7"/>
          <w:p w:rsidR="001509AD" w:rsidRPr="001509AD" w:rsidRDefault="001509AD" w:rsidP="001509AD">
            <w:pPr>
              <w:rPr>
                <w:rFonts w:cstheme="minorHAnsi"/>
              </w:rPr>
            </w:pPr>
            <w:r w:rsidRPr="001509AD">
              <w:rPr>
                <w:rFonts w:cstheme="minorHAnsi"/>
              </w:rPr>
              <w:t>In the 1960s, p</w:t>
            </w:r>
            <w:r w:rsidRPr="001509AD">
              <w:rPr>
                <w:rFonts w:cstheme="minorHAnsi"/>
                <w:color w:val="000000"/>
                <w:shd w:val="clear" w:color="auto" w:fill="FFFFFF"/>
              </w:rPr>
              <w:t>rotests against the American presence in </w:t>
            </w:r>
            <w:hyperlink r:id="rId12" w:history="1">
              <w:r w:rsidRPr="001509AD">
                <w:rPr>
                  <w:rStyle w:val="Hyperlink"/>
                  <w:rFonts w:cstheme="minorHAnsi"/>
                  <w:color w:val="660099"/>
                  <w:shd w:val="clear" w:color="auto" w:fill="FFFFFF"/>
                </w:rPr>
                <w:t>Vietnam</w:t>
              </w:r>
            </w:hyperlink>
            <w:r w:rsidRPr="001509AD">
              <w:rPr>
                <w:rFonts w:cstheme="minorHAnsi"/>
                <w:color w:val="000000"/>
                <w:shd w:val="clear" w:color="auto" w:fill="FFFFFF"/>
              </w:rPr>
              <w:t> were recurring themes, accompanied by posters that showed the Chinese helping not only the Vietnamese but other </w:t>
            </w:r>
            <w:hyperlink r:id="rId13" w:history="1">
              <w:r w:rsidRPr="001509AD">
                <w:rPr>
                  <w:rStyle w:val="Hyperlink"/>
                  <w:rFonts w:cstheme="minorHAnsi"/>
                  <w:color w:val="660099"/>
                  <w:shd w:val="clear" w:color="auto" w:fill="FFFFFF"/>
                </w:rPr>
                <w:t>Southeast Asian peoples</w:t>
              </w:r>
            </w:hyperlink>
            <w:r w:rsidRPr="001509AD">
              <w:rPr>
                <w:rFonts w:cstheme="minorHAnsi"/>
                <w:color w:val="000000"/>
                <w:shd w:val="clear" w:color="auto" w:fill="FFFFFF"/>
              </w:rPr>
              <w:t> as well.</w:t>
            </w:r>
          </w:p>
        </w:tc>
      </w:tr>
      <w:tr w:rsidR="001F4AA7" w:rsidTr="00CE4B33">
        <w:tc>
          <w:tcPr>
            <w:tcW w:w="6385" w:type="dxa"/>
          </w:tcPr>
          <w:p w:rsidR="001F4AA7" w:rsidRDefault="00CE4B33">
            <w:r w:rsidRPr="00CE4B33">
              <w:lastRenderedPageBreak/>
              <w:drawing>
                <wp:inline distT="0" distB="0" distL="0" distR="0">
                  <wp:extent cx="4672022" cy="3215640"/>
                  <wp:effectExtent l="0" t="0" r="0" b="3810"/>
                  <wp:docPr id="5" name="Picture 5" descr="Give prominence to politics, temper the skills, attack the aggressors,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ve prominence to politics, temper the skills, attack the aggressors, 19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7487" cy="3219402"/>
                          </a:xfrm>
                          <a:prstGeom prst="rect">
                            <a:avLst/>
                          </a:prstGeom>
                          <a:noFill/>
                          <a:ln>
                            <a:noFill/>
                          </a:ln>
                        </pic:spPr>
                      </pic:pic>
                    </a:graphicData>
                  </a:graphic>
                </wp:inline>
              </w:drawing>
            </w:r>
          </w:p>
        </w:tc>
        <w:tc>
          <w:tcPr>
            <w:tcW w:w="2965" w:type="dxa"/>
          </w:tcPr>
          <w:p w:rsidR="00CE4B33" w:rsidRDefault="00CE4B33" w:rsidP="00CE4B33">
            <w:pPr>
              <w:rPr>
                <w:rFonts w:ascii="Verdana" w:hAnsi="Verdana"/>
                <w:color w:val="000000"/>
                <w:sz w:val="19"/>
                <w:szCs w:val="19"/>
                <w:shd w:val="clear" w:color="auto" w:fill="FFFFFF"/>
              </w:rPr>
            </w:pPr>
            <w:hyperlink r:id="rId15" w:history="1">
              <w:r>
                <w:rPr>
                  <w:rStyle w:val="Hyperlink"/>
                  <w:rFonts w:ascii="Verdana" w:hAnsi="Verdana"/>
                  <w:color w:val="000099"/>
                  <w:sz w:val="16"/>
                  <w:szCs w:val="16"/>
                  <w:shd w:val="clear" w:color="auto" w:fill="FFFFFF"/>
                </w:rPr>
                <w:t xml:space="preserve">Everybody must take precautions against epidemics to smash the germ warfare of American </w:t>
              </w:r>
              <w:proofErr w:type="gramStart"/>
              <w:r>
                <w:rPr>
                  <w:rStyle w:val="Hyperlink"/>
                  <w:rFonts w:ascii="Verdana" w:hAnsi="Verdana"/>
                  <w:color w:val="000099"/>
                  <w:sz w:val="16"/>
                  <w:szCs w:val="16"/>
                  <w:shd w:val="clear" w:color="auto" w:fill="FFFFFF"/>
                </w:rPr>
                <w:t>imperialism!,</w:t>
              </w:r>
              <w:proofErr w:type="gramEnd"/>
              <w:r>
                <w:rPr>
                  <w:rStyle w:val="Hyperlink"/>
                  <w:rFonts w:ascii="Verdana" w:hAnsi="Verdana"/>
                  <w:color w:val="000099"/>
                  <w:sz w:val="16"/>
                  <w:szCs w:val="16"/>
                  <w:shd w:val="clear" w:color="auto" w:fill="FFFFFF"/>
                </w:rPr>
                <w:t> </w:t>
              </w:r>
            </w:hyperlink>
          </w:p>
          <w:p w:rsidR="00CE4B33" w:rsidRDefault="00CE4B33" w:rsidP="00CE4B33">
            <w:pPr>
              <w:rPr>
                <w:rFonts w:ascii="Verdana" w:hAnsi="Verdana"/>
                <w:color w:val="000000"/>
                <w:sz w:val="19"/>
                <w:szCs w:val="19"/>
                <w:shd w:val="clear" w:color="auto" w:fill="FFFFFF"/>
              </w:rPr>
            </w:pPr>
          </w:p>
          <w:p w:rsidR="00CE4B33" w:rsidRDefault="00CE4B33" w:rsidP="00CE4B33">
            <w:r>
              <w:rPr>
                <w:rFonts w:ascii="Verdana" w:hAnsi="Verdana"/>
                <w:color w:val="000000"/>
                <w:sz w:val="19"/>
                <w:szCs w:val="19"/>
                <w:shd w:val="clear" w:color="auto" w:fill="FFFFFF"/>
              </w:rPr>
              <w:t xml:space="preserve">A recurring theme at the time was the accusation that America engaged in bacteriological warfare against China. Starting in 1952, this </w:t>
            </w:r>
            <w:proofErr w:type="spellStart"/>
            <w:r>
              <w:rPr>
                <w:rFonts w:ascii="Verdana" w:hAnsi="Verdana"/>
                <w:color w:val="000000"/>
                <w:sz w:val="19"/>
                <w:szCs w:val="19"/>
                <w:shd w:val="clear" w:color="auto" w:fill="FFFFFF"/>
              </w:rPr>
              <w:t>alledgedly</w:t>
            </w:r>
            <w:proofErr w:type="spellEnd"/>
            <w:r>
              <w:rPr>
                <w:rFonts w:ascii="Verdana" w:hAnsi="Verdana"/>
                <w:color w:val="000000"/>
                <w:sz w:val="19"/>
                <w:szCs w:val="19"/>
                <w:shd w:val="clear" w:color="auto" w:fill="FFFFFF"/>
              </w:rPr>
              <w:t xml:space="preserve"> included airdrops of contaminated or disease-carrying rats, insects and other vermin on Chinese soil. As a result, mass inoculation campaigns were organized, in concert with </w:t>
            </w:r>
            <w:hyperlink r:id="rId16" w:history="1">
              <w:r>
                <w:rPr>
                  <w:rStyle w:val="Hyperlink"/>
                  <w:rFonts w:ascii="Verdana" w:hAnsi="Verdana"/>
                  <w:color w:val="660099"/>
                  <w:sz w:val="19"/>
                  <w:szCs w:val="19"/>
                  <w:shd w:val="clear" w:color="auto" w:fill="FFFFFF"/>
                </w:rPr>
                <w:t>Patriotic Hygiene Campaigns</w:t>
              </w:r>
            </w:hyperlink>
            <w:r>
              <w:rPr>
                <w:rFonts w:ascii="Verdana" w:hAnsi="Verdana"/>
                <w:color w:val="000000"/>
                <w:sz w:val="19"/>
                <w:szCs w:val="19"/>
                <w:shd w:val="clear" w:color="auto" w:fill="FFFFFF"/>
              </w:rPr>
              <w:t> to combat unhygienic conditions in urban and rural areas, and to annihilate potential disease-spreading animals and insects.</w:t>
            </w:r>
          </w:p>
        </w:tc>
      </w:tr>
      <w:tr w:rsidR="001F4AA7" w:rsidTr="00CE4B33">
        <w:tc>
          <w:tcPr>
            <w:tcW w:w="6385" w:type="dxa"/>
          </w:tcPr>
          <w:p w:rsidR="001F4AA7" w:rsidRDefault="001F4AA7">
            <w:r w:rsidRPr="001F4AA7">
              <w:drawing>
                <wp:inline distT="0" distB="0" distL="0" distR="0">
                  <wp:extent cx="3451456" cy="2423160"/>
                  <wp:effectExtent l="0" t="0" r="0" b="0"/>
                  <wp:docPr id="2" name="Picture 2" descr="The fate of aggressors, ca.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ate of aggressors, ca. 19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911" cy="2431904"/>
                          </a:xfrm>
                          <a:prstGeom prst="rect">
                            <a:avLst/>
                          </a:prstGeom>
                          <a:noFill/>
                          <a:ln>
                            <a:noFill/>
                          </a:ln>
                        </pic:spPr>
                      </pic:pic>
                    </a:graphicData>
                  </a:graphic>
                </wp:inline>
              </w:drawing>
            </w:r>
          </w:p>
        </w:tc>
        <w:tc>
          <w:tcPr>
            <w:tcW w:w="2965" w:type="dxa"/>
          </w:tcPr>
          <w:p w:rsidR="00CE4B33" w:rsidRDefault="00CE4B33" w:rsidP="00CE4B33">
            <w:hyperlink r:id="rId18" w:history="1">
              <w:r>
                <w:rPr>
                  <w:rStyle w:val="Hyperlink"/>
                  <w:rFonts w:ascii="Verdana" w:hAnsi="Verdana"/>
                  <w:color w:val="660099"/>
                  <w:sz w:val="16"/>
                  <w:szCs w:val="16"/>
                  <w:shd w:val="clear" w:color="auto" w:fill="FFFFFF"/>
                </w:rPr>
                <w:t xml:space="preserve">Propaganda directed to the foreign enemy at the </w:t>
              </w:r>
              <w:proofErr w:type="gramStart"/>
              <w:r>
                <w:rPr>
                  <w:rStyle w:val="Hyperlink"/>
                  <w:rFonts w:ascii="Verdana" w:hAnsi="Verdana"/>
                  <w:color w:val="660099"/>
                  <w:sz w:val="16"/>
                  <w:szCs w:val="16"/>
                  <w:shd w:val="clear" w:color="auto" w:fill="FFFFFF"/>
                </w:rPr>
                <w:t>front line</w:t>
              </w:r>
              <w:proofErr w:type="gramEnd"/>
              <w:r>
                <w:rPr>
                  <w:rStyle w:val="Hyperlink"/>
                  <w:rFonts w:ascii="Verdana" w:hAnsi="Verdana"/>
                  <w:color w:val="660099"/>
                  <w:sz w:val="16"/>
                  <w:szCs w:val="16"/>
                  <w:shd w:val="clear" w:color="auto" w:fill="FFFFFF"/>
                </w:rPr>
                <w:t xml:space="preserve"> teaching materials, early 1970s</w:t>
              </w:r>
            </w:hyperlink>
          </w:p>
          <w:p w:rsidR="00CE4B33" w:rsidRDefault="00CE4B33" w:rsidP="00CE4B33"/>
          <w:p w:rsidR="001F4AA7" w:rsidRDefault="001F4AA7"/>
        </w:tc>
      </w:tr>
    </w:tbl>
    <w:p w:rsidR="001F4AA7" w:rsidRDefault="001F4AA7"/>
    <w:tbl>
      <w:tblPr>
        <w:tblStyle w:val="TableGrid"/>
        <w:tblW w:w="0" w:type="auto"/>
        <w:tblLook w:val="04A0" w:firstRow="1" w:lastRow="0" w:firstColumn="1" w:lastColumn="0" w:noHBand="0" w:noVBand="1"/>
      </w:tblPr>
      <w:tblGrid>
        <w:gridCol w:w="9350"/>
      </w:tblGrid>
      <w:tr w:rsidR="001509AD" w:rsidTr="001509AD">
        <w:tc>
          <w:tcPr>
            <w:tcW w:w="9350" w:type="dxa"/>
          </w:tcPr>
          <w:p w:rsidR="001509AD" w:rsidRDefault="001509AD">
            <w:r>
              <w:t>Conclusions drawn:</w:t>
            </w:r>
          </w:p>
          <w:p w:rsidR="001509AD" w:rsidRDefault="001509AD"/>
          <w:p w:rsidR="001509AD" w:rsidRDefault="001509AD"/>
          <w:p w:rsidR="001509AD" w:rsidRDefault="001509AD"/>
        </w:tc>
      </w:tr>
    </w:tbl>
    <w:p w:rsidR="001509AD" w:rsidRDefault="001509AD"/>
    <w:sectPr w:rsidR="0015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A7"/>
    <w:rsid w:val="001509AD"/>
    <w:rsid w:val="001F4AA7"/>
    <w:rsid w:val="00CE4B33"/>
    <w:rsid w:val="00D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8A2B"/>
  <w15:chartTrackingRefBased/>
  <w15:docId w15:val="{0A29FBCD-7738-43A5-B9BF-1A1EB41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AA7"/>
    <w:rPr>
      <w:color w:val="0563C1" w:themeColor="hyperlink"/>
      <w:u w:val="single"/>
    </w:rPr>
  </w:style>
  <w:style w:type="character" w:styleId="Mention">
    <w:name w:val="Mention"/>
    <w:basedOn w:val="DefaultParagraphFont"/>
    <w:uiPriority w:val="99"/>
    <w:semiHidden/>
    <w:unhideWhenUsed/>
    <w:rsid w:val="001F4AA7"/>
    <w:rPr>
      <w:color w:val="2B579A"/>
      <w:shd w:val="clear" w:color="auto" w:fill="E6E6E6"/>
    </w:rPr>
  </w:style>
  <w:style w:type="table" w:styleId="TableGrid">
    <w:name w:val="Table Grid"/>
    <w:basedOn w:val="TableNormal"/>
    <w:uiPriority w:val="39"/>
    <w:rsid w:val="001F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
    <w:name w:val="caption-f"/>
    <w:basedOn w:val="Normal"/>
    <w:rsid w:val="001F4A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4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hineseposters.net/themes/indochina.php" TargetMode="External"/><Relationship Id="rId18" Type="http://schemas.openxmlformats.org/officeDocument/2006/relationships/hyperlink" Target="https://chineseposters.net/posters/pc-197a-001.php" TargetMode="External"/><Relationship Id="rId3" Type="http://schemas.openxmlformats.org/officeDocument/2006/relationships/webSettings" Target="webSettings.xml"/><Relationship Id="rId7" Type="http://schemas.openxmlformats.org/officeDocument/2006/relationships/hyperlink" Target="https://chineseposters.net/themes/north-korea.php" TargetMode="External"/><Relationship Id="rId12" Type="http://schemas.openxmlformats.org/officeDocument/2006/relationships/hyperlink" Target="https://chineseposters.net/themes/north-vietnam.php"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chineseposters.net/themes/patriotic-health-campaign.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ineseposters.net/posters/pc-1952-001.php"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chineseposters.net/posters/e13-964.php" TargetMode="External"/><Relationship Id="rId10" Type="http://schemas.openxmlformats.org/officeDocument/2006/relationships/hyperlink" Target="https://chineseposters.net/themes/soviet-union.php" TargetMode="External"/><Relationship Id="rId19" Type="http://schemas.openxmlformats.org/officeDocument/2006/relationships/fontTable" Target="fontTable.xml"/><Relationship Id="rId4" Type="http://schemas.openxmlformats.org/officeDocument/2006/relationships/hyperlink" Target="https://chineseposters.net/themes/foreign-imperialists.php" TargetMode="External"/><Relationship Id="rId9" Type="http://schemas.openxmlformats.org/officeDocument/2006/relationships/hyperlink" Target="https://chineseposters.net/posters/e13-783.php"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2</cp:revision>
  <dcterms:created xsi:type="dcterms:W3CDTF">2017-08-28T02:47:00Z</dcterms:created>
  <dcterms:modified xsi:type="dcterms:W3CDTF">2017-08-28T02:47:00Z</dcterms:modified>
</cp:coreProperties>
</file>