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0B" w:rsidRDefault="00F8292E">
      <w:pPr>
        <w:pStyle w:val="Title"/>
      </w:pPr>
      <w:r>
        <w:t>My Lai Massacre Note Frame</w:t>
      </w:r>
    </w:p>
    <w:p w:rsidR="0034100B" w:rsidRDefault="00F8292E">
      <w:pPr>
        <w:pStyle w:val="Heading1"/>
      </w:pPr>
      <w:r>
        <w:t>Use the prompts to write up your notes from the 2 video clips about this event.</w:t>
      </w:r>
    </w:p>
    <w:p w:rsidR="00F8292E" w:rsidRDefault="00F8292E" w:rsidP="00F82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F8292E" w:rsidTr="00F8292E">
        <w:tc>
          <w:tcPr>
            <w:tcW w:w="3145" w:type="dxa"/>
            <w:tcBorders>
              <w:top w:val="single" w:sz="4" w:space="0" w:color="76CDEE" w:themeColor="accent1" w:themeTint="99"/>
              <w:left w:val="single" w:sz="4" w:space="0" w:color="76CDEE" w:themeColor="accent1" w:themeTint="99"/>
              <w:bottom w:val="single" w:sz="4" w:space="0" w:color="76CDEE" w:themeColor="accent1" w:themeTint="99"/>
              <w:right w:val="single" w:sz="4" w:space="0" w:color="76CDEE" w:themeColor="accent1" w:themeTint="99"/>
            </w:tcBorders>
          </w:tcPr>
          <w:p w:rsidR="00F8292E" w:rsidRDefault="00F8292E" w:rsidP="00F8292E">
            <w:r>
              <w:t>Prompts:</w:t>
            </w:r>
          </w:p>
          <w:p w:rsidR="00F8292E" w:rsidRDefault="00F8292E" w:rsidP="00F8292E"/>
        </w:tc>
        <w:tc>
          <w:tcPr>
            <w:tcW w:w="6205" w:type="dxa"/>
            <w:tcBorders>
              <w:top w:val="single" w:sz="4" w:space="0" w:color="76CDEE" w:themeColor="accent1" w:themeTint="99"/>
              <w:left w:val="single" w:sz="4" w:space="0" w:color="76CDEE" w:themeColor="accent1" w:themeTint="99"/>
              <w:bottom w:val="single" w:sz="4" w:space="0" w:color="76CDEE" w:themeColor="accent1" w:themeTint="99"/>
              <w:right w:val="single" w:sz="4" w:space="0" w:color="76CDEE" w:themeColor="accent1" w:themeTint="99"/>
            </w:tcBorders>
          </w:tcPr>
          <w:p w:rsidR="00F8292E" w:rsidRDefault="00F8292E" w:rsidP="00F8292E">
            <w:r>
              <w:t>For each prompt write at least 5 bullet points</w:t>
            </w:r>
          </w:p>
        </w:tc>
      </w:tr>
      <w:tr w:rsidR="00F8292E" w:rsidTr="00F8292E">
        <w:tc>
          <w:tcPr>
            <w:tcW w:w="3145" w:type="dxa"/>
            <w:tcBorders>
              <w:top w:val="single" w:sz="4" w:space="0" w:color="76CDEE" w:themeColor="accent1" w:themeTint="99"/>
              <w:left w:val="single" w:sz="4" w:space="0" w:color="76CDEE" w:themeColor="accent1" w:themeTint="99"/>
              <w:bottom w:val="single" w:sz="4" w:space="0" w:color="76CDEE" w:themeColor="accent1" w:themeTint="99"/>
              <w:right w:val="single" w:sz="4" w:space="0" w:color="76CDEE" w:themeColor="accent1" w:themeTint="99"/>
            </w:tcBorders>
          </w:tcPr>
          <w:p w:rsidR="00F8292E" w:rsidRDefault="00F8292E" w:rsidP="00F8292E">
            <w:r>
              <w:t>What happened in My Lai?</w:t>
            </w:r>
          </w:p>
          <w:p w:rsidR="00F8292E" w:rsidRDefault="00F8292E" w:rsidP="00F8292E"/>
          <w:p w:rsidR="00F8292E" w:rsidRDefault="00F8292E" w:rsidP="00F8292E"/>
          <w:p w:rsidR="00F8292E" w:rsidRDefault="00F8292E" w:rsidP="00F8292E"/>
          <w:p w:rsidR="00F8292E" w:rsidRDefault="00F8292E" w:rsidP="00F8292E"/>
        </w:tc>
        <w:tc>
          <w:tcPr>
            <w:tcW w:w="6205" w:type="dxa"/>
            <w:tcBorders>
              <w:top w:val="single" w:sz="4" w:space="0" w:color="76CDEE" w:themeColor="accent1" w:themeTint="99"/>
              <w:left w:val="single" w:sz="4" w:space="0" w:color="76CDEE" w:themeColor="accent1" w:themeTint="99"/>
              <w:bottom w:val="single" w:sz="4" w:space="0" w:color="76CDEE" w:themeColor="accent1" w:themeTint="99"/>
              <w:right w:val="single" w:sz="4" w:space="0" w:color="76CDEE" w:themeColor="accent1" w:themeTint="99"/>
            </w:tcBorders>
          </w:tcPr>
          <w:p w:rsidR="00F8292E" w:rsidRDefault="00F8292E" w:rsidP="00F8292E"/>
        </w:tc>
      </w:tr>
      <w:tr w:rsidR="00F8292E" w:rsidTr="00F8292E">
        <w:tc>
          <w:tcPr>
            <w:tcW w:w="3145" w:type="dxa"/>
            <w:tcBorders>
              <w:top w:val="single" w:sz="4" w:space="0" w:color="76CDEE" w:themeColor="accent1" w:themeTint="99"/>
              <w:left w:val="single" w:sz="4" w:space="0" w:color="76CDEE" w:themeColor="accent1" w:themeTint="99"/>
              <w:bottom w:val="single" w:sz="4" w:space="0" w:color="76CDEE" w:themeColor="accent1" w:themeTint="99"/>
              <w:right w:val="single" w:sz="4" w:space="0" w:color="76CDEE" w:themeColor="accent1" w:themeTint="99"/>
            </w:tcBorders>
          </w:tcPr>
          <w:p w:rsidR="00F8292E" w:rsidRDefault="00F8292E" w:rsidP="00F8292E">
            <w:r>
              <w:t>Why did the soldiers act so violently?</w:t>
            </w:r>
          </w:p>
          <w:p w:rsidR="00F8292E" w:rsidRDefault="00F8292E" w:rsidP="00F8292E"/>
          <w:p w:rsidR="00F8292E" w:rsidRDefault="00F8292E" w:rsidP="00F8292E"/>
          <w:p w:rsidR="00F8292E" w:rsidRDefault="00F8292E" w:rsidP="00F8292E"/>
          <w:p w:rsidR="00F8292E" w:rsidRDefault="00F8292E" w:rsidP="00F8292E"/>
          <w:p w:rsidR="00F8292E" w:rsidRDefault="00F8292E" w:rsidP="00F8292E"/>
        </w:tc>
        <w:tc>
          <w:tcPr>
            <w:tcW w:w="6205" w:type="dxa"/>
            <w:tcBorders>
              <w:top w:val="single" w:sz="4" w:space="0" w:color="76CDEE" w:themeColor="accent1" w:themeTint="99"/>
              <w:left w:val="single" w:sz="4" w:space="0" w:color="76CDEE" w:themeColor="accent1" w:themeTint="99"/>
              <w:bottom w:val="single" w:sz="4" w:space="0" w:color="76CDEE" w:themeColor="accent1" w:themeTint="99"/>
              <w:right w:val="single" w:sz="4" w:space="0" w:color="76CDEE" w:themeColor="accent1" w:themeTint="99"/>
            </w:tcBorders>
          </w:tcPr>
          <w:p w:rsidR="00F8292E" w:rsidRDefault="00F8292E" w:rsidP="00F8292E"/>
        </w:tc>
      </w:tr>
      <w:tr w:rsidR="00F8292E" w:rsidTr="00F8292E">
        <w:tc>
          <w:tcPr>
            <w:tcW w:w="3145" w:type="dxa"/>
            <w:tcBorders>
              <w:top w:val="single" w:sz="4" w:space="0" w:color="76CDEE" w:themeColor="accent1" w:themeTint="99"/>
              <w:left w:val="single" w:sz="4" w:space="0" w:color="76CDEE" w:themeColor="accent1" w:themeTint="99"/>
              <w:bottom w:val="single" w:sz="4" w:space="0" w:color="76CDEE" w:themeColor="accent1" w:themeTint="99"/>
              <w:right w:val="single" w:sz="4" w:space="0" w:color="76CDEE" w:themeColor="accent1" w:themeTint="99"/>
            </w:tcBorders>
          </w:tcPr>
          <w:p w:rsidR="00F8292E" w:rsidRDefault="00F8292E" w:rsidP="00F8292E">
            <w:r>
              <w:t>What do you think the effect was on:</w:t>
            </w:r>
          </w:p>
          <w:p w:rsidR="00F8292E" w:rsidRDefault="00F8292E" w:rsidP="00F8292E">
            <w:pPr>
              <w:pStyle w:val="ListParagraph"/>
              <w:numPr>
                <w:ilvl w:val="0"/>
                <w:numId w:val="2"/>
              </w:numPr>
            </w:pPr>
            <w:r>
              <w:t>Villagers</w:t>
            </w:r>
          </w:p>
          <w:p w:rsidR="00F8292E" w:rsidRDefault="00F8292E" w:rsidP="00F8292E">
            <w:pPr>
              <w:pStyle w:val="ListParagraph"/>
              <w:numPr>
                <w:ilvl w:val="0"/>
                <w:numId w:val="2"/>
              </w:numPr>
            </w:pPr>
            <w:r>
              <w:t>Soldiers afterwards</w:t>
            </w:r>
          </w:p>
          <w:p w:rsidR="00F8292E" w:rsidRDefault="00F8292E" w:rsidP="00F8292E">
            <w:pPr>
              <w:pStyle w:val="ListParagraph"/>
              <w:numPr>
                <w:ilvl w:val="0"/>
                <w:numId w:val="2"/>
              </w:numPr>
            </w:pPr>
            <w:r>
              <w:t>The public who heard of this through the media?</w:t>
            </w:r>
          </w:p>
          <w:p w:rsidR="00F8292E" w:rsidRDefault="00F8292E" w:rsidP="00F8292E"/>
          <w:p w:rsidR="00F8292E" w:rsidRDefault="00F8292E" w:rsidP="00F8292E"/>
          <w:p w:rsidR="00F8292E" w:rsidRDefault="00F8292E" w:rsidP="00F8292E"/>
          <w:p w:rsidR="00F8292E" w:rsidRDefault="00F8292E" w:rsidP="00F8292E"/>
          <w:p w:rsidR="00F8292E" w:rsidRDefault="00F8292E" w:rsidP="00F8292E"/>
          <w:p w:rsidR="00F8292E" w:rsidRDefault="00F8292E" w:rsidP="00F8292E"/>
        </w:tc>
        <w:tc>
          <w:tcPr>
            <w:tcW w:w="6205" w:type="dxa"/>
            <w:tcBorders>
              <w:top w:val="single" w:sz="4" w:space="0" w:color="76CDEE" w:themeColor="accent1" w:themeTint="99"/>
              <w:left w:val="single" w:sz="4" w:space="0" w:color="76CDEE" w:themeColor="accent1" w:themeTint="99"/>
              <w:bottom w:val="single" w:sz="4" w:space="0" w:color="76CDEE" w:themeColor="accent1" w:themeTint="99"/>
              <w:right w:val="single" w:sz="4" w:space="0" w:color="76CDEE" w:themeColor="accent1" w:themeTint="99"/>
            </w:tcBorders>
          </w:tcPr>
          <w:p w:rsidR="00F8292E" w:rsidRDefault="00F8292E" w:rsidP="00F8292E"/>
        </w:tc>
      </w:tr>
      <w:tr w:rsidR="00F8292E" w:rsidTr="00F8292E">
        <w:tc>
          <w:tcPr>
            <w:tcW w:w="3145" w:type="dxa"/>
            <w:tcBorders>
              <w:top w:val="single" w:sz="4" w:space="0" w:color="76CDEE" w:themeColor="accent1" w:themeTint="99"/>
              <w:left w:val="single" w:sz="4" w:space="0" w:color="76CDEE" w:themeColor="accent1" w:themeTint="99"/>
              <w:bottom w:val="single" w:sz="4" w:space="0" w:color="76CDEE" w:themeColor="accent1" w:themeTint="99"/>
              <w:right w:val="single" w:sz="4" w:space="0" w:color="76CDEE" w:themeColor="accent1" w:themeTint="99"/>
            </w:tcBorders>
          </w:tcPr>
          <w:p w:rsidR="00F8292E" w:rsidRDefault="00F8292E" w:rsidP="00F8292E">
            <w:r>
              <w:t>Your reflections about this event:</w:t>
            </w:r>
          </w:p>
          <w:p w:rsidR="00F8292E" w:rsidRDefault="00F8292E" w:rsidP="00F8292E"/>
        </w:tc>
        <w:tc>
          <w:tcPr>
            <w:tcW w:w="6205" w:type="dxa"/>
            <w:tcBorders>
              <w:top w:val="single" w:sz="4" w:space="0" w:color="76CDEE" w:themeColor="accent1" w:themeTint="99"/>
              <w:left w:val="single" w:sz="4" w:space="0" w:color="76CDEE" w:themeColor="accent1" w:themeTint="99"/>
              <w:bottom w:val="single" w:sz="4" w:space="0" w:color="76CDEE" w:themeColor="accent1" w:themeTint="99"/>
              <w:right w:val="single" w:sz="4" w:space="0" w:color="76CDEE" w:themeColor="accent1" w:themeTint="99"/>
            </w:tcBorders>
          </w:tcPr>
          <w:p w:rsidR="00F8292E" w:rsidRDefault="00F8292E" w:rsidP="00F8292E"/>
          <w:p w:rsidR="00F8292E" w:rsidRDefault="00F8292E" w:rsidP="00F8292E"/>
          <w:p w:rsidR="00F8292E" w:rsidRDefault="00F8292E" w:rsidP="00F8292E"/>
          <w:p w:rsidR="00F8292E" w:rsidRDefault="00F8292E" w:rsidP="00F8292E"/>
          <w:p w:rsidR="00F8292E" w:rsidRDefault="00F8292E" w:rsidP="00F8292E"/>
          <w:p w:rsidR="00F8292E" w:rsidRDefault="00F8292E" w:rsidP="00F8292E"/>
          <w:p w:rsidR="00F8292E" w:rsidRDefault="00F8292E" w:rsidP="00F8292E"/>
          <w:p w:rsidR="00F8292E" w:rsidRDefault="00F8292E" w:rsidP="00F8292E"/>
          <w:p w:rsidR="00F8292E" w:rsidRDefault="00F8292E" w:rsidP="00F8292E"/>
          <w:p w:rsidR="00F8292E" w:rsidRDefault="00F8292E" w:rsidP="00F8292E"/>
        </w:tc>
      </w:tr>
    </w:tbl>
    <w:p w:rsidR="00F8292E" w:rsidRPr="00F8292E" w:rsidRDefault="00F8292E" w:rsidP="00F8292E"/>
    <w:p w:rsidR="00F8292E" w:rsidRDefault="00F8292E" w:rsidP="00F8292E">
      <w:pPr>
        <w:pStyle w:val="Heading1"/>
      </w:pPr>
      <w:bookmarkStart w:id="0" w:name="_GoBack"/>
      <w:bookmarkEnd w:id="0"/>
    </w:p>
    <w:sectPr w:rsidR="00F8292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92E" w:rsidRDefault="00F8292E">
      <w:pPr>
        <w:spacing w:after="0"/>
      </w:pPr>
      <w:r>
        <w:separator/>
      </w:r>
    </w:p>
  </w:endnote>
  <w:endnote w:type="continuationSeparator" w:id="0">
    <w:p w:rsidR="00F8292E" w:rsidRDefault="00F82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92E" w:rsidRDefault="00F8292E">
      <w:pPr>
        <w:spacing w:after="0"/>
      </w:pPr>
      <w:r>
        <w:separator/>
      </w:r>
    </w:p>
  </w:footnote>
  <w:footnote w:type="continuationSeparator" w:id="0">
    <w:p w:rsidR="00F8292E" w:rsidRDefault="00F82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C3A17"/>
    <w:multiLevelType w:val="hybridMultilevel"/>
    <w:tmpl w:val="C12643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2E"/>
    <w:rsid w:val="0034100B"/>
    <w:rsid w:val="00F8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5525"/>
  <w15:docId w15:val="{444B4AEC-E56B-41AD-AB44-877F959E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40" w:after="0"/>
      <w:jc w:val="center"/>
      <w:outlineLvl w:val="1"/>
    </w:pPr>
    <w:rPr>
      <w:rFonts w:asciiTheme="majorHAnsi" w:eastAsiaTheme="majorEastAsia" w:hAnsiTheme="majorHAnsi" w:cstheme="majorBidi"/>
      <w:i/>
      <w:iCs/>
      <w:color w:val="1481A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120" w:after="0"/>
      <w:jc w:val="center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jc w:val="center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i/>
      <w:iCs/>
      <w:color w:val="1481A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/>
      <w:contextualSpacing/>
      <w:jc w:val="center"/>
    </w:pPr>
    <w:rPr>
      <w:rFonts w:asciiTheme="majorHAnsi" w:eastAsiaTheme="majorEastAsia" w:hAnsiTheme="majorHAnsi" w:cstheme="majorBidi"/>
      <w:color w:val="0D5672" w:themeColor="accent1" w:themeShade="80"/>
      <w:spacing w:val="-7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D5672" w:themeColor="accent1" w:themeShade="80"/>
      <w:spacing w:val="-7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/>
    </w:p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404040" w:themeColor="text1" w:themeTint="BF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rsid w:val="00F82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dorsselaerb1\AppData\Roaming\Microsoft\Templates\Flow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orbe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25CACD4-C9AE-4AFF-A430-14AD177FEA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Flow design (blank)</Template>
  <TotalTime>10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Brigette VAN DORSSELAER</dc:creator>
  <cp:keywords/>
  <cp:lastModifiedBy>Brigette VAN DORSSELAER</cp:lastModifiedBy>
  <cp:revision>1</cp:revision>
  <dcterms:created xsi:type="dcterms:W3CDTF">2017-03-08T05:18:00Z</dcterms:created>
  <dcterms:modified xsi:type="dcterms:W3CDTF">2017-03-08T05:28:00Z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TC037500379991</vt:lpwstr>
  </property>
</Properties>
</file>