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5BF6" w14:textId="77777777" w:rsidR="00473510" w:rsidRPr="003F0712" w:rsidRDefault="00473510">
      <w:pPr>
        <w:rPr>
          <w:b/>
          <w:sz w:val="32"/>
          <w:szCs w:val="32"/>
        </w:rPr>
      </w:pPr>
      <w:bookmarkStart w:id="0" w:name="_GoBack"/>
      <w:bookmarkEnd w:id="0"/>
    </w:p>
    <w:p w14:paraId="474AB0A0" w14:textId="6DFF8EF9" w:rsidR="003F0712" w:rsidRPr="003F0712" w:rsidRDefault="003F0712">
      <w:pPr>
        <w:rPr>
          <w:b/>
          <w:sz w:val="32"/>
          <w:szCs w:val="32"/>
        </w:rPr>
      </w:pPr>
      <w:r w:rsidRPr="003F0712">
        <w:rPr>
          <w:b/>
          <w:sz w:val="32"/>
          <w:szCs w:val="32"/>
        </w:rPr>
        <w:t>Rizal</w:t>
      </w:r>
    </w:p>
    <w:p w14:paraId="001CCEE9" w14:textId="4D329A88" w:rsidR="003F0712" w:rsidRDefault="003F0712">
      <w:hyperlink r:id="rId4" w:history="1">
        <w:r>
          <w:rPr>
            <w:rStyle w:val="Hyperlink"/>
          </w:rPr>
          <w:t>https://www.loc.gov/rr/hispanic/1898/rizal.html</w:t>
        </w:r>
      </w:hyperlink>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3F0712" w:rsidRPr="003F0712" w14:paraId="73842958" w14:textId="77777777" w:rsidTr="003F0712">
        <w:trPr>
          <w:tblCellSpacing w:w="0" w:type="dxa"/>
          <w:jc w:val="center"/>
        </w:trPr>
        <w:tc>
          <w:tcPr>
            <w:tcW w:w="0" w:type="auto"/>
            <w:vAlign w:val="center"/>
            <w:hideMark/>
          </w:tcPr>
          <w:bookmarkStart w:id="1" w:name="top"/>
          <w:p w14:paraId="7A2D4044" w14:textId="77777777" w:rsidR="003F0712" w:rsidRPr="003F0712" w:rsidRDefault="003F0712" w:rsidP="003F0712">
            <w:pPr>
              <w:spacing w:after="75" w:line="240" w:lineRule="auto"/>
              <w:rPr>
                <w:rFonts w:ascii="Times New Roman" w:eastAsia="Times New Roman" w:hAnsi="Times New Roman" w:cs="Times New Roman"/>
                <w:color w:val="000000"/>
                <w:sz w:val="18"/>
                <w:szCs w:val="18"/>
                <w:lang w:eastAsia="en-HK"/>
              </w:rPr>
            </w:pPr>
            <w:r w:rsidRPr="003F0712">
              <w:rPr>
                <w:rFonts w:ascii="Times New Roman" w:eastAsia="Times New Roman" w:hAnsi="Times New Roman" w:cs="Times New Roman"/>
                <w:color w:val="000000"/>
                <w:sz w:val="18"/>
                <w:szCs w:val="18"/>
                <w:lang w:eastAsia="en-HK"/>
              </w:rPr>
              <w:fldChar w:fldCharType="begin"/>
            </w:r>
            <w:r w:rsidRPr="003F0712">
              <w:rPr>
                <w:rFonts w:ascii="Times New Roman" w:eastAsia="Times New Roman" w:hAnsi="Times New Roman" w:cs="Times New Roman"/>
                <w:color w:val="000000"/>
                <w:sz w:val="18"/>
                <w:szCs w:val="18"/>
                <w:lang w:eastAsia="en-HK"/>
              </w:rPr>
              <w:instrText xml:space="preserve"> HYPERLINK "https://www.loc.gov/rr/hispanic/1898/rizal.html" \l "skip_menu" </w:instrText>
            </w:r>
            <w:r w:rsidRPr="003F0712">
              <w:rPr>
                <w:rFonts w:ascii="Times New Roman" w:eastAsia="Times New Roman" w:hAnsi="Times New Roman" w:cs="Times New Roman"/>
                <w:color w:val="000000"/>
                <w:sz w:val="18"/>
                <w:szCs w:val="18"/>
                <w:lang w:eastAsia="en-HK"/>
              </w:rPr>
              <w:fldChar w:fldCharType="separate"/>
            </w:r>
            <w:r w:rsidRPr="003F0712">
              <w:rPr>
                <w:rFonts w:ascii="Times New Roman" w:eastAsia="Times New Roman" w:hAnsi="Times New Roman" w:cs="Times New Roman"/>
                <w:color w:val="663333"/>
                <w:sz w:val="18"/>
                <w:szCs w:val="18"/>
                <w:u w:val="single"/>
                <w:lang w:eastAsia="en-HK"/>
              </w:rPr>
              <w:t> </w:t>
            </w:r>
            <w:r w:rsidRPr="003F0712">
              <w:rPr>
                <w:rFonts w:ascii="Times New Roman" w:eastAsia="Times New Roman" w:hAnsi="Times New Roman" w:cs="Times New Roman"/>
                <w:color w:val="000000"/>
                <w:sz w:val="18"/>
                <w:szCs w:val="18"/>
                <w:lang w:eastAsia="en-HK"/>
              </w:rPr>
              <w:fldChar w:fldCharType="end"/>
            </w:r>
            <w:bookmarkEnd w:id="1"/>
            <w:r w:rsidRPr="003F0712">
              <w:rPr>
                <w:rFonts w:ascii="Times New Roman" w:eastAsia="Times New Roman" w:hAnsi="Times New Roman" w:cs="Times New Roman"/>
                <w:color w:val="000000"/>
                <w:sz w:val="18"/>
                <w:szCs w:val="18"/>
                <w:lang w:eastAsia="en-HK"/>
              </w:rPr>
              <w:fldChar w:fldCharType="begin"/>
            </w:r>
            <w:r w:rsidRPr="003F0712">
              <w:rPr>
                <w:rFonts w:ascii="Times New Roman" w:eastAsia="Times New Roman" w:hAnsi="Times New Roman" w:cs="Times New Roman"/>
                <w:color w:val="000000"/>
                <w:sz w:val="18"/>
                <w:szCs w:val="18"/>
                <w:lang w:eastAsia="en-HK"/>
              </w:rPr>
              <w:instrText xml:space="preserve"> HYPERLINK "https://www.loc.gov/" </w:instrText>
            </w:r>
            <w:r w:rsidRPr="003F0712">
              <w:rPr>
                <w:rFonts w:ascii="Times New Roman" w:eastAsia="Times New Roman" w:hAnsi="Times New Roman" w:cs="Times New Roman"/>
                <w:color w:val="000000"/>
                <w:sz w:val="18"/>
                <w:szCs w:val="18"/>
                <w:lang w:eastAsia="en-HK"/>
              </w:rPr>
              <w:fldChar w:fldCharType="separate"/>
            </w:r>
            <w:r w:rsidRPr="003F0712">
              <w:rPr>
                <w:rFonts w:ascii="Times New Roman" w:eastAsia="Times New Roman" w:hAnsi="Times New Roman" w:cs="Times New Roman"/>
                <w:color w:val="663333"/>
                <w:sz w:val="18"/>
                <w:szCs w:val="18"/>
                <w:u w:val="single"/>
                <w:lang w:eastAsia="en-HK"/>
              </w:rPr>
              <w:t>Library of Congress</w:t>
            </w:r>
            <w:r w:rsidRPr="003F0712">
              <w:rPr>
                <w:rFonts w:ascii="Times New Roman" w:eastAsia="Times New Roman" w:hAnsi="Times New Roman" w:cs="Times New Roman"/>
                <w:color w:val="000000"/>
                <w:sz w:val="18"/>
                <w:szCs w:val="18"/>
                <w:lang w:eastAsia="en-HK"/>
              </w:rPr>
              <w:fldChar w:fldCharType="end"/>
            </w:r>
            <w:r w:rsidRPr="003F0712">
              <w:rPr>
                <w:rFonts w:ascii="Times New Roman" w:eastAsia="Times New Roman" w:hAnsi="Times New Roman" w:cs="Times New Roman"/>
                <w:color w:val="000000"/>
                <w:sz w:val="18"/>
                <w:szCs w:val="18"/>
                <w:lang w:eastAsia="en-HK"/>
              </w:rPr>
              <w:t> &gt; </w:t>
            </w:r>
            <w:hyperlink r:id="rId5" w:history="1">
              <w:r w:rsidRPr="003F0712">
                <w:rPr>
                  <w:rFonts w:ascii="Times New Roman" w:eastAsia="Times New Roman" w:hAnsi="Times New Roman" w:cs="Times New Roman"/>
                  <w:color w:val="663333"/>
                  <w:sz w:val="18"/>
                  <w:szCs w:val="18"/>
                  <w:u w:val="single"/>
                  <w:lang w:eastAsia="en-HK"/>
                </w:rPr>
                <w:t>Researchers</w:t>
              </w:r>
            </w:hyperlink>
            <w:r w:rsidRPr="003F0712">
              <w:rPr>
                <w:rFonts w:ascii="Times New Roman" w:eastAsia="Times New Roman" w:hAnsi="Times New Roman" w:cs="Times New Roman"/>
                <w:color w:val="000000"/>
                <w:sz w:val="18"/>
                <w:szCs w:val="18"/>
                <w:lang w:eastAsia="en-HK"/>
              </w:rPr>
              <w:t> &gt; </w:t>
            </w:r>
            <w:hyperlink r:id="rId6" w:history="1">
              <w:r w:rsidRPr="003F0712">
                <w:rPr>
                  <w:rFonts w:ascii="Times New Roman" w:eastAsia="Times New Roman" w:hAnsi="Times New Roman" w:cs="Times New Roman"/>
                  <w:color w:val="663333"/>
                  <w:sz w:val="18"/>
                  <w:szCs w:val="18"/>
                  <w:u w:val="single"/>
                  <w:lang w:eastAsia="en-HK"/>
                </w:rPr>
                <w:t>Hispanic Reading Room</w:t>
              </w:r>
            </w:hyperlink>
            <w:r w:rsidRPr="003F0712">
              <w:rPr>
                <w:rFonts w:ascii="Times New Roman" w:eastAsia="Times New Roman" w:hAnsi="Times New Roman" w:cs="Times New Roman"/>
                <w:color w:val="000000"/>
                <w:sz w:val="18"/>
                <w:szCs w:val="18"/>
                <w:lang w:eastAsia="en-HK"/>
              </w:rPr>
              <w:t> &gt; </w:t>
            </w:r>
            <w:hyperlink r:id="rId7" w:history="1">
              <w:r w:rsidRPr="003F0712">
                <w:rPr>
                  <w:rFonts w:ascii="Times New Roman" w:eastAsia="Times New Roman" w:hAnsi="Times New Roman" w:cs="Times New Roman"/>
                  <w:color w:val="663333"/>
                  <w:sz w:val="18"/>
                  <w:szCs w:val="18"/>
                  <w:u w:val="single"/>
                  <w:lang w:eastAsia="en-HK"/>
                </w:rPr>
                <w:t>World of 1898</w:t>
              </w:r>
            </w:hyperlink>
          </w:p>
          <w:p w14:paraId="3507655E" w14:textId="3C86889B" w:rsidR="003F0712" w:rsidRPr="003F0712" w:rsidRDefault="003F0712" w:rsidP="003F0712">
            <w:pPr>
              <w:spacing w:after="0" w:line="240" w:lineRule="auto"/>
              <w:rPr>
                <w:rFonts w:ascii="Times New Roman" w:eastAsia="Times New Roman" w:hAnsi="Times New Roman" w:cs="Times New Roman"/>
                <w:color w:val="000000"/>
                <w:sz w:val="27"/>
                <w:szCs w:val="27"/>
                <w:lang w:eastAsia="en-HK"/>
              </w:rPr>
            </w:pPr>
            <w:r w:rsidRPr="003F0712">
              <w:rPr>
                <w:rFonts w:ascii="Times New Roman" w:eastAsia="Times New Roman" w:hAnsi="Times New Roman" w:cs="Times New Roman"/>
                <w:noProof/>
                <w:color w:val="663333"/>
                <w:sz w:val="27"/>
                <w:szCs w:val="27"/>
                <w:lang w:eastAsia="en-HK"/>
              </w:rPr>
              <w:drawing>
                <wp:inline distT="0" distB="0" distL="0" distR="0" wp14:anchorId="34A20701" wp14:editId="62D26556">
                  <wp:extent cx="5731510" cy="226060"/>
                  <wp:effectExtent l="0" t="0" r="2540" b="2540"/>
                  <wp:docPr id="2" name="Picture 2" descr="The World of 1898: The Spanish-American War (Hispanic Division, Library of Congres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ld of 1898: The Spanish-American War (Hispanic Division, Library of Congres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6060"/>
                          </a:xfrm>
                          <a:prstGeom prst="rect">
                            <a:avLst/>
                          </a:prstGeom>
                          <a:noFill/>
                          <a:ln>
                            <a:noFill/>
                          </a:ln>
                        </pic:spPr>
                      </pic:pic>
                    </a:graphicData>
                  </a:graphic>
                </wp:inline>
              </w:drawing>
            </w:r>
          </w:p>
          <w:p w14:paraId="77C899F1" w14:textId="77777777" w:rsidR="003F0712" w:rsidRPr="003F0712" w:rsidRDefault="003F0712" w:rsidP="003F0712">
            <w:pPr>
              <w:spacing w:after="75" w:line="240" w:lineRule="auto"/>
              <w:rPr>
                <w:rFonts w:ascii="Times New Roman" w:eastAsia="Times New Roman" w:hAnsi="Times New Roman" w:cs="Times New Roman"/>
                <w:color w:val="000000"/>
                <w:sz w:val="18"/>
                <w:szCs w:val="18"/>
                <w:lang w:eastAsia="en-HK"/>
              </w:rPr>
            </w:pPr>
            <w:hyperlink r:id="rId9" w:history="1">
              <w:r w:rsidRPr="003F0712">
                <w:rPr>
                  <w:rFonts w:ascii="Times New Roman" w:eastAsia="Times New Roman" w:hAnsi="Times New Roman" w:cs="Times New Roman"/>
                  <w:color w:val="663333"/>
                  <w:sz w:val="18"/>
                  <w:szCs w:val="18"/>
                  <w:u w:val="single"/>
                  <w:lang w:eastAsia="en-HK"/>
                </w:rPr>
                <w:t>1898 HOME</w:t>
              </w:r>
            </w:hyperlink>
            <w:r w:rsidRPr="003F0712">
              <w:rPr>
                <w:rFonts w:ascii="Times New Roman" w:eastAsia="Times New Roman" w:hAnsi="Times New Roman" w:cs="Times New Roman"/>
                <w:color w:val="000000"/>
                <w:sz w:val="18"/>
                <w:szCs w:val="18"/>
                <w:lang w:eastAsia="en-HK"/>
              </w:rPr>
              <w:t> &gt; </w:t>
            </w:r>
            <w:hyperlink r:id="rId10" w:history="1">
              <w:r w:rsidRPr="003F0712">
                <w:rPr>
                  <w:rFonts w:ascii="Times New Roman" w:eastAsia="Times New Roman" w:hAnsi="Times New Roman" w:cs="Times New Roman"/>
                  <w:color w:val="663333"/>
                  <w:sz w:val="18"/>
                  <w:szCs w:val="18"/>
                  <w:u w:val="single"/>
                  <w:lang w:eastAsia="en-HK"/>
                </w:rPr>
                <w:t>Philippines</w:t>
              </w:r>
            </w:hyperlink>
            <w:r w:rsidRPr="003F0712">
              <w:rPr>
                <w:rFonts w:ascii="Times New Roman" w:eastAsia="Times New Roman" w:hAnsi="Times New Roman" w:cs="Times New Roman"/>
                <w:color w:val="000000"/>
                <w:sz w:val="18"/>
                <w:szCs w:val="18"/>
                <w:lang w:eastAsia="en-HK"/>
              </w:rPr>
              <w:t> &gt; José Rizal</w:t>
            </w:r>
          </w:p>
          <w:tbl>
            <w:tblPr>
              <w:tblpPr w:leftFromText="45" w:rightFromText="45" w:vertAnchor="text" w:tblpXSpec="right" w:tblpYSpec="center"/>
              <w:tblW w:w="3000" w:type="dxa"/>
              <w:tblCellSpacing w:w="40" w:type="dxa"/>
              <w:tblCellMar>
                <w:top w:w="80" w:type="dxa"/>
                <w:left w:w="80" w:type="dxa"/>
                <w:bottom w:w="80" w:type="dxa"/>
                <w:right w:w="80" w:type="dxa"/>
              </w:tblCellMar>
              <w:tblLook w:val="04A0" w:firstRow="1" w:lastRow="0" w:firstColumn="1" w:lastColumn="0" w:noHBand="0" w:noVBand="1"/>
            </w:tblPr>
            <w:tblGrid>
              <w:gridCol w:w="3000"/>
            </w:tblGrid>
            <w:tr w:rsidR="003F0712" w:rsidRPr="003F0712" w14:paraId="111DDACD" w14:textId="77777777">
              <w:trPr>
                <w:tblCellSpacing w:w="40" w:type="dxa"/>
              </w:trPr>
              <w:tc>
                <w:tcPr>
                  <w:tcW w:w="0" w:type="auto"/>
                  <w:shd w:val="clear" w:color="auto" w:fill="CC9966"/>
                  <w:vAlign w:val="center"/>
                  <w:hideMark/>
                </w:tcPr>
                <w:p w14:paraId="65C6A7BD" w14:textId="0C456484" w:rsidR="003F0712" w:rsidRPr="003F0712" w:rsidRDefault="003F0712" w:rsidP="003F0712">
                  <w:pPr>
                    <w:spacing w:after="0" w:line="240" w:lineRule="auto"/>
                    <w:jc w:val="center"/>
                    <w:rPr>
                      <w:rFonts w:ascii="Times New Roman" w:eastAsia="Times New Roman" w:hAnsi="Times New Roman" w:cs="Times New Roman"/>
                      <w:sz w:val="24"/>
                      <w:szCs w:val="24"/>
                      <w:lang w:eastAsia="en-HK"/>
                    </w:rPr>
                  </w:pPr>
                  <w:bookmarkStart w:id="2" w:name="skip_menu"/>
                  <w:bookmarkEnd w:id="2"/>
                  <w:r w:rsidRPr="003F0712">
                    <w:rPr>
                      <w:rFonts w:ascii="Times New Roman" w:eastAsia="Times New Roman" w:hAnsi="Times New Roman" w:cs="Times New Roman"/>
                      <w:noProof/>
                      <w:color w:val="663333"/>
                      <w:sz w:val="24"/>
                      <w:szCs w:val="24"/>
                      <w:lang w:eastAsia="en-HK"/>
                    </w:rPr>
                    <w:drawing>
                      <wp:inline distT="0" distB="0" distL="0" distR="0" wp14:anchorId="46F37433" wp14:editId="26F47BFD">
                        <wp:extent cx="1428750" cy="2095500"/>
                        <wp:effectExtent l="0" t="0" r="0" b="0"/>
                        <wp:docPr id="1" name="Picture 1" descr="Dr. José Riz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José Riza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095500"/>
                                </a:xfrm>
                                <a:prstGeom prst="rect">
                                  <a:avLst/>
                                </a:prstGeom>
                                <a:noFill/>
                                <a:ln>
                                  <a:noFill/>
                                </a:ln>
                              </pic:spPr>
                            </pic:pic>
                          </a:graphicData>
                        </a:graphic>
                      </wp:inline>
                    </w:drawing>
                  </w:r>
                  <w:r w:rsidRPr="003F0712">
                    <w:rPr>
                      <w:rFonts w:ascii="Times New Roman" w:eastAsia="Times New Roman" w:hAnsi="Times New Roman" w:cs="Times New Roman"/>
                      <w:sz w:val="24"/>
                      <w:szCs w:val="24"/>
                      <w:lang w:eastAsia="en-HK"/>
                    </w:rPr>
                    <w:br/>
                  </w:r>
                  <w:hyperlink r:id="rId13" w:history="1">
                    <w:r w:rsidRPr="003F0712">
                      <w:rPr>
                        <w:rFonts w:ascii="Times New Roman" w:eastAsia="Times New Roman" w:hAnsi="Times New Roman" w:cs="Times New Roman"/>
                        <w:i/>
                        <w:iCs/>
                        <w:color w:val="663333"/>
                        <w:sz w:val="24"/>
                        <w:szCs w:val="24"/>
                        <w:u w:val="single"/>
                        <w:lang w:eastAsia="en-HK"/>
                      </w:rPr>
                      <w:t>Russell, p.1.</w:t>
                    </w:r>
                  </w:hyperlink>
                  <w:r w:rsidRPr="003F0712">
                    <w:rPr>
                      <w:rFonts w:ascii="Times New Roman" w:eastAsia="Times New Roman" w:hAnsi="Times New Roman" w:cs="Times New Roman"/>
                      <w:sz w:val="24"/>
                      <w:szCs w:val="24"/>
                      <w:lang w:eastAsia="en-HK"/>
                    </w:rPr>
                    <w:br/>
                  </w:r>
                  <w:r w:rsidRPr="003F0712">
                    <w:rPr>
                      <w:rFonts w:ascii="Times New Roman" w:eastAsia="Times New Roman" w:hAnsi="Times New Roman" w:cs="Times New Roman"/>
                      <w:i/>
                      <w:iCs/>
                      <w:sz w:val="24"/>
                      <w:szCs w:val="24"/>
                      <w:lang w:eastAsia="en-HK"/>
                    </w:rPr>
                    <w:t>Download an </w:t>
                  </w:r>
                  <w:hyperlink r:id="rId14" w:history="1">
                    <w:r w:rsidRPr="003F0712">
                      <w:rPr>
                        <w:rFonts w:ascii="Times New Roman" w:eastAsia="Times New Roman" w:hAnsi="Times New Roman" w:cs="Times New Roman"/>
                        <w:i/>
                        <w:iCs/>
                        <w:color w:val="663333"/>
                        <w:sz w:val="24"/>
                        <w:szCs w:val="24"/>
                        <w:u w:val="single"/>
                        <w:lang w:eastAsia="en-HK"/>
                      </w:rPr>
                      <w:t>uncompressed TIFF (.</w:t>
                    </w:r>
                    <w:proofErr w:type="spellStart"/>
                    <w:r w:rsidRPr="003F0712">
                      <w:rPr>
                        <w:rFonts w:ascii="Times New Roman" w:eastAsia="Times New Roman" w:hAnsi="Times New Roman" w:cs="Times New Roman"/>
                        <w:i/>
                        <w:iCs/>
                        <w:color w:val="663333"/>
                        <w:sz w:val="24"/>
                        <w:szCs w:val="24"/>
                        <w:u w:val="single"/>
                        <w:lang w:eastAsia="en-HK"/>
                      </w:rPr>
                      <w:t>tif</w:t>
                    </w:r>
                    <w:proofErr w:type="spellEnd"/>
                    <w:r w:rsidRPr="003F0712">
                      <w:rPr>
                        <w:rFonts w:ascii="Times New Roman" w:eastAsia="Times New Roman" w:hAnsi="Times New Roman" w:cs="Times New Roman"/>
                        <w:i/>
                        <w:iCs/>
                        <w:color w:val="663333"/>
                        <w:sz w:val="24"/>
                        <w:szCs w:val="24"/>
                        <w:u w:val="single"/>
                        <w:lang w:eastAsia="en-HK"/>
                      </w:rPr>
                      <w:t>) version</w:t>
                    </w:r>
                  </w:hyperlink>
                  <w:r w:rsidRPr="003F0712">
                    <w:rPr>
                      <w:rFonts w:ascii="Times New Roman" w:eastAsia="Times New Roman" w:hAnsi="Times New Roman" w:cs="Times New Roman"/>
                      <w:i/>
                      <w:iCs/>
                      <w:sz w:val="24"/>
                      <w:szCs w:val="24"/>
                      <w:lang w:eastAsia="en-HK"/>
                    </w:rPr>
                    <w:t> of this image.</w:t>
                  </w:r>
                  <w:r w:rsidRPr="003F0712">
                    <w:rPr>
                      <w:rFonts w:ascii="Times New Roman" w:eastAsia="Times New Roman" w:hAnsi="Times New Roman" w:cs="Times New Roman"/>
                      <w:sz w:val="24"/>
                      <w:szCs w:val="24"/>
                      <w:lang w:eastAsia="en-HK"/>
                    </w:rPr>
                    <w:br w:type="textWrapping" w:clear="all"/>
                  </w:r>
                </w:p>
              </w:tc>
            </w:tr>
          </w:tbl>
          <w:p w14:paraId="415F957B" w14:textId="77777777" w:rsidR="003F0712" w:rsidRPr="003F0712" w:rsidRDefault="003F0712" w:rsidP="003F0712">
            <w:pPr>
              <w:spacing w:before="100" w:beforeAutospacing="1" w:after="100" w:afterAutospacing="1" w:line="240" w:lineRule="auto"/>
              <w:outlineLvl w:val="0"/>
              <w:rPr>
                <w:rFonts w:ascii="Times New Roman" w:eastAsia="Times New Roman" w:hAnsi="Times New Roman" w:cs="Times New Roman"/>
                <w:b/>
                <w:bCs/>
                <w:color w:val="660000"/>
                <w:kern w:val="36"/>
                <w:sz w:val="36"/>
                <w:szCs w:val="36"/>
                <w:lang w:eastAsia="en-HK"/>
              </w:rPr>
            </w:pPr>
            <w:r w:rsidRPr="003F0712">
              <w:rPr>
                <w:rFonts w:ascii="Times New Roman" w:eastAsia="Times New Roman" w:hAnsi="Times New Roman" w:cs="Times New Roman"/>
                <w:b/>
                <w:bCs/>
                <w:color w:val="660000"/>
                <w:kern w:val="36"/>
                <w:sz w:val="36"/>
                <w:szCs w:val="36"/>
                <w:lang w:eastAsia="en-HK"/>
              </w:rPr>
              <w:t>José Rizal</w:t>
            </w:r>
          </w:p>
          <w:p w14:paraId="0AF67391" w14:textId="77777777" w:rsidR="003F0712" w:rsidRPr="003F0712" w:rsidRDefault="003F0712" w:rsidP="003F0712">
            <w:pPr>
              <w:spacing w:before="100" w:beforeAutospacing="1" w:after="100" w:afterAutospacing="1" w:line="240" w:lineRule="auto"/>
              <w:outlineLvl w:val="1"/>
              <w:rPr>
                <w:rFonts w:ascii="Times New Roman" w:eastAsia="Times New Roman" w:hAnsi="Times New Roman" w:cs="Times New Roman"/>
                <w:b/>
                <w:bCs/>
                <w:color w:val="993333"/>
                <w:sz w:val="32"/>
                <w:szCs w:val="32"/>
                <w:lang w:eastAsia="en-HK"/>
              </w:rPr>
            </w:pPr>
            <w:r w:rsidRPr="003F0712">
              <w:rPr>
                <w:rFonts w:ascii="Times New Roman" w:eastAsia="Times New Roman" w:hAnsi="Times New Roman" w:cs="Times New Roman"/>
                <w:b/>
                <w:bCs/>
                <w:color w:val="993333"/>
                <w:sz w:val="32"/>
                <w:szCs w:val="32"/>
                <w:lang w:eastAsia="en-HK"/>
              </w:rPr>
              <w:t>1861-1896</w:t>
            </w:r>
          </w:p>
          <w:p w14:paraId="2BBC3A06" w14:textId="77777777" w:rsidR="003F0712" w:rsidRPr="003F0712" w:rsidRDefault="003F0712" w:rsidP="003F0712">
            <w:pPr>
              <w:spacing w:before="100" w:beforeAutospacing="1" w:after="100" w:afterAutospacing="1" w:line="240" w:lineRule="auto"/>
              <w:rPr>
                <w:rFonts w:ascii="Times New Roman" w:eastAsia="Times New Roman" w:hAnsi="Times New Roman" w:cs="Times New Roman"/>
                <w:color w:val="000000"/>
                <w:sz w:val="27"/>
                <w:szCs w:val="27"/>
                <w:lang w:eastAsia="en-HK"/>
              </w:rPr>
            </w:pPr>
            <w:r w:rsidRPr="003F0712">
              <w:rPr>
                <w:rFonts w:ascii="Times New Roman" w:eastAsia="Times New Roman" w:hAnsi="Times New Roman" w:cs="Times New Roman"/>
                <w:color w:val="000000"/>
                <w:sz w:val="27"/>
                <w:szCs w:val="27"/>
                <w:lang w:eastAsia="en-HK"/>
              </w:rPr>
              <w:t>José Rizal, son of a Filipino father and a Chinese mother, came from a wealthy family. Despite his family's wealth, they suffered discrimination because neither parent was born in the peninsula. Rizal studied at the Ateneo, a private high school, and then to the University of St. Thomas in Manila. He did his post graduate work at the University of Madrid in 1882. For the next five years, he wandered through Europe discussing politics wherever he went. In 1886, he studied medicine at the University of Heidelberg and wrote his classic novel </w:t>
            </w:r>
            <w:proofErr w:type="spellStart"/>
            <w:r w:rsidRPr="003F0712">
              <w:rPr>
                <w:rFonts w:ascii="Times New Roman" w:eastAsia="Times New Roman" w:hAnsi="Times New Roman" w:cs="Times New Roman"/>
                <w:i/>
                <w:iCs/>
                <w:color w:val="000000"/>
                <w:sz w:val="27"/>
                <w:szCs w:val="27"/>
                <w:lang w:eastAsia="en-HK"/>
              </w:rPr>
              <w:fldChar w:fldCharType="begin"/>
            </w:r>
            <w:r w:rsidRPr="003F0712">
              <w:rPr>
                <w:rFonts w:ascii="Times New Roman" w:eastAsia="Times New Roman" w:hAnsi="Times New Roman" w:cs="Times New Roman"/>
                <w:i/>
                <w:iCs/>
                <w:color w:val="000000"/>
                <w:sz w:val="27"/>
                <w:szCs w:val="27"/>
                <w:lang w:eastAsia="en-HK"/>
              </w:rPr>
              <w:instrText xml:space="preserve"> HYPERLINK "https://www.loc.gov/rr/hispanic/1898/img/noli1.jpg" </w:instrText>
            </w:r>
            <w:r w:rsidRPr="003F0712">
              <w:rPr>
                <w:rFonts w:ascii="Times New Roman" w:eastAsia="Times New Roman" w:hAnsi="Times New Roman" w:cs="Times New Roman"/>
                <w:i/>
                <w:iCs/>
                <w:color w:val="000000"/>
                <w:sz w:val="27"/>
                <w:szCs w:val="27"/>
                <w:lang w:eastAsia="en-HK"/>
              </w:rPr>
              <w:fldChar w:fldCharType="separate"/>
            </w:r>
            <w:r w:rsidRPr="003F0712">
              <w:rPr>
                <w:rFonts w:ascii="Times New Roman" w:eastAsia="Times New Roman" w:hAnsi="Times New Roman" w:cs="Times New Roman"/>
                <w:i/>
                <w:iCs/>
                <w:color w:val="663333"/>
                <w:sz w:val="27"/>
                <w:szCs w:val="27"/>
                <w:u w:val="single"/>
                <w:lang w:eastAsia="en-HK"/>
              </w:rPr>
              <w:t>Noli</w:t>
            </w:r>
            <w:proofErr w:type="spellEnd"/>
            <w:r w:rsidRPr="003F0712">
              <w:rPr>
                <w:rFonts w:ascii="Times New Roman" w:eastAsia="Times New Roman" w:hAnsi="Times New Roman" w:cs="Times New Roman"/>
                <w:i/>
                <w:iCs/>
                <w:color w:val="663333"/>
                <w:sz w:val="27"/>
                <w:szCs w:val="27"/>
                <w:u w:val="single"/>
                <w:lang w:eastAsia="en-HK"/>
              </w:rPr>
              <w:t xml:space="preserve"> me Tangere</w:t>
            </w:r>
            <w:r w:rsidRPr="003F0712">
              <w:rPr>
                <w:rFonts w:ascii="Times New Roman" w:eastAsia="Times New Roman" w:hAnsi="Times New Roman" w:cs="Times New Roman"/>
                <w:i/>
                <w:iCs/>
                <w:color w:val="000000"/>
                <w:sz w:val="27"/>
                <w:szCs w:val="27"/>
                <w:lang w:eastAsia="en-HK"/>
              </w:rPr>
              <w:fldChar w:fldCharType="end"/>
            </w:r>
            <w:r w:rsidRPr="003F0712">
              <w:rPr>
                <w:rFonts w:ascii="Times New Roman" w:eastAsia="Times New Roman" w:hAnsi="Times New Roman" w:cs="Times New Roman"/>
                <w:color w:val="000000"/>
                <w:sz w:val="27"/>
                <w:szCs w:val="27"/>
                <w:lang w:eastAsia="en-HK"/>
              </w:rPr>
              <w:t>, which condemned the Catholic Church in the Philippines for its promotion of Spanish colonialism. Immediately upon its publication, he became a target for the police who even shadowed him when he returned to the Philippines in 1887. He left his country shortly thereafter to return to Spain where he wrote a second novel, </w:t>
            </w:r>
            <w:r w:rsidRPr="003F0712">
              <w:rPr>
                <w:rFonts w:ascii="Times New Roman" w:eastAsia="Times New Roman" w:hAnsi="Times New Roman" w:cs="Times New Roman"/>
                <w:i/>
                <w:iCs/>
                <w:color w:val="000000"/>
                <w:sz w:val="27"/>
                <w:szCs w:val="27"/>
                <w:lang w:eastAsia="en-HK"/>
              </w:rPr>
              <w:t xml:space="preserve">El </w:t>
            </w:r>
            <w:proofErr w:type="spellStart"/>
            <w:r w:rsidRPr="003F0712">
              <w:rPr>
                <w:rFonts w:ascii="Times New Roman" w:eastAsia="Times New Roman" w:hAnsi="Times New Roman" w:cs="Times New Roman"/>
                <w:i/>
                <w:iCs/>
                <w:color w:val="000000"/>
                <w:sz w:val="27"/>
                <w:szCs w:val="27"/>
                <w:lang w:eastAsia="en-HK"/>
              </w:rPr>
              <w:t>Filibusterismo</w:t>
            </w:r>
            <w:proofErr w:type="spellEnd"/>
            <w:r w:rsidRPr="003F0712">
              <w:rPr>
                <w:rFonts w:ascii="Times New Roman" w:eastAsia="Times New Roman" w:hAnsi="Times New Roman" w:cs="Times New Roman"/>
                <w:color w:val="000000"/>
                <w:sz w:val="27"/>
                <w:szCs w:val="27"/>
                <w:lang w:eastAsia="en-HK"/>
              </w:rPr>
              <w:t> (1891), and many articles in his support of Filipino nationalism and his crusade to include representatives from his homeland in the Spanish Cortes.</w:t>
            </w:r>
          </w:p>
          <w:p w14:paraId="6F0AC26E" w14:textId="77777777" w:rsidR="003F0712" w:rsidRPr="003F0712" w:rsidRDefault="003F0712" w:rsidP="003F0712">
            <w:pPr>
              <w:spacing w:before="100" w:beforeAutospacing="1" w:after="100" w:afterAutospacing="1" w:line="240" w:lineRule="auto"/>
              <w:rPr>
                <w:rFonts w:ascii="Times New Roman" w:eastAsia="Times New Roman" w:hAnsi="Times New Roman" w:cs="Times New Roman"/>
                <w:color w:val="000000"/>
                <w:sz w:val="27"/>
                <w:szCs w:val="27"/>
                <w:lang w:eastAsia="en-HK"/>
              </w:rPr>
            </w:pPr>
            <w:r w:rsidRPr="003F0712">
              <w:rPr>
                <w:rFonts w:ascii="Times New Roman" w:eastAsia="Times New Roman" w:hAnsi="Times New Roman" w:cs="Times New Roman"/>
                <w:color w:val="000000"/>
                <w:sz w:val="27"/>
                <w:szCs w:val="27"/>
                <w:lang w:eastAsia="en-HK"/>
              </w:rPr>
              <w:t>He returned to Manila in 1892 and created the Liga Filipina, a political group that called for peace change for the islands. Nevertheless, Spanish officials were displeased and exiled Rizal to the island of Mindanao. During his four years there, he practiced medicine, taught students, and collected local examples of flora and fauna while recording his discoveries. Even though he lost touched with others who were working for Filipino independence, he quickly denounced the movement when it became violent and revolutionary. After </w:t>
            </w:r>
            <w:hyperlink r:id="rId15" w:history="1">
              <w:r w:rsidRPr="003F0712">
                <w:rPr>
                  <w:rFonts w:ascii="Times New Roman" w:eastAsia="Times New Roman" w:hAnsi="Times New Roman" w:cs="Times New Roman"/>
                  <w:color w:val="663333"/>
                  <w:sz w:val="27"/>
                  <w:szCs w:val="27"/>
                  <w:u w:val="single"/>
                  <w:lang w:eastAsia="en-HK"/>
                </w:rPr>
                <w:t>Andrés Bonifacio</w:t>
              </w:r>
            </w:hyperlink>
            <w:r w:rsidRPr="003F0712">
              <w:rPr>
                <w:rFonts w:ascii="Times New Roman" w:eastAsia="Times New Roman" w:hAnsi="Times New Roman" w:cs="Times New Roman"/>
                <w:color w:val="000000"/>
                <w:sz w:val="27"/>
                <w:szCs w:val="27"/>
                <w:lang w:eastAsia="en-HK"/>
              </w:rPr>
              <w:t> issued the </w:t>
            </w:r>
            <w:proofErr w:type="spellStart"/>
            <w:r w:rsidRPr="003F0712">
              <w:rPr>
                <w:rFonts w:ascii="Times New Roman" w:eastAsia="Times New Roman" w:hAnsi="Times New Roman" w:cs="Times New Roman"/>
                <w:color w:val="000000"/>
                <w:sz w:val="27"/>
                <w:szCs w:val="27"/>
                <w:lang w:eastAsia="en-HK"/>
              </w:rPr>
              <w:fldChar w:fldCharType="begin"/>
            </w:r>
            <w:r w:rsidRPr="003F0712">
              <w:rPr>
                <w:rFonts w:ascii="Times New Roman" w:eastAsia="Times New Roman" w:hAnsi="Times New Roman" w:cs="Times New Roman"/>
                <w:color w:val="000000"/>
                <w:sz w:val="27"/>
                <w:szCs w:val="27"/>
                <w:lang w:eastAsia="en-HK"/>
              </w:rPr>
              <w:instrText xml:space="preserve"> HYPERLINK "https://www.loc.gov/rr/hispanic/1898/balintawak.html" </w:instrText>
            </w:r>
            <w:r w:rsidRPr="003F0712">
              <w:rPr>
                <w:rFonts w:ascii="Times New Roman" w:eastAsia="Times New Roman" w:hAnsi="Times New Roman" w:cs="Times New Roman"/>
                <w:color w:val="000000"/>
                <w:sz w:val="27"/>
                <w:szCs w:val="27"/>
                <w:lang w:eastAsia="en-HK"/>
              </w:rPr>
              <w:fldChar w:fldCharType="separate"/>
            </w:r>
            <w:r w:rsidRPr="003F0712">
              <w:rPr>
                <w:rFonts w:ascii="Times New Roman" w:eastAsia="Times New Roman" w:hAnsi="Times New Roman" w:cs="Times New Roman"/>
                <w:color w:val="663333"/>
                <w:sz w:val="27"/>
                <w:szCs w:val="27"/>
                <w:u w:val="single"/>
                <w:lang w:eastAsia="en-HK"/>
              </w:rPr>
              <w:t>Grito</w:t>
            </w:r>
            <w:proofErr w:type="spellEnd"/>
            <w:r w:rsidRPr="003F0712">
              <w:rPr>
                <w:rFonts w:ascii="Times New Roman" w:eastAsia="Times New Roman" w:hAnsi="Times New Roman" w:cs="Times New Roman"/>
                <w:color w:val="663333"/>
                <w:sz w:val="27"/>
                <w:szCs w:val="27"/>
                <w:u w:val="single"/>
                <w:lang w:eastAsia="en-HK"/>
              </w:rPr>
              <w:t xml:space="preserve"> de Balintawak</w:t>
            </w:r>
            <w:r w:rsidRPr="003F0712">
              <w:rPr>
                <w:rFonts w:ascii="Times New Roman" w:eastAsia="Times New Roman" w:hAnsi="Times New Roman" w:cs="Times New Roman"/>
                <w:color w:val="000000"/>
                <w:sz w:val="27"/>
                <w:szCs w:val="27"/>
                <w:lang w:eastAsia="en-HK"/>
              </w:rPr>
              <w:fldChar w:fldCharType="end"/>
            </w:r>
            <w:r w:rsidRPr="003F0712">
              <w:rPr>
                <w:rFonts w:ascii="Times New Roman" w:eastAsia="Times New Roman" w:hAnsi="Times New Roman" w:cs="Times New Roman"/>
                <w:color w:val="000000"/>
                <w:sz w:val="27"/>
                <w:szCs w:val="27"/>
                <w:lang w:eastAsia="en-HK"/>
              </w:rPr>
              <w:t> in 1896, Rizal was arrested, convicted of sedition, and executed by firing squad on December 30, 1896.</w:t>
            </w:r>
          </w:p>
          <w:p w14:paraId="0AD1F664" w14:textId="77777777" w:rsidR="003F0712" w:rsidRPr="003F0712" w:rsidRDefault="003F0712" w:rsidP="003F0712">
            <w:pPr>
              <w:spacing w:before="100" w:beforeAutospacing="1" w:after="100" w:afterAutospacing="1" w:line="240" w:lineRule="auto"/>
              <w:rPr>
                <w:rFonts w:ascii="Times New Roman" w:eastAsia="Times New Roman" w:hAnsi="Times New Roman" w:cs="Times New Roman"/>
                <w:color w:val="000000"/>
                <w:sz w:val="27"/>
                <w:szCs w:val="27"/>
                <w:lang w:eastAsia="en-HK"/>
              </w:rPr>
            </w:pPr>
            <w:r w:rsidRPr="003F0712">
              <w:rPr>
                <w:rFonts w:ascii="Times New Roman" w:eastAsia="Times New Roman" w:hAnsi="Times New Roman" w:cs="Times New Roman"/>
                <w:color w:val="000000"/>
                <w:sz w:val="27"/>
                <w:szCs w:val="27"/>
                <w:lang w:eastAsia="en-HK"/>
              </w:rPr>
              <w:t>Following the revolution, Rizal was made a saint by many religious cults while the United States authorities seized on his non-violent stance and emphasized his views on Filipino nationalism rather than those of the more action-oriented </w:t>
            </w:r>
            <w:hyperlink r:id="rId16" w:history="1">
              <w:r w:rsidRPr="003F0712">
                <w:rPr>
                  <w:rFonts w:ascii="Times New Roman" w:eastAsia="Times New Roman" w:hAnsi="Times New Roman" w:cs="Times New Roman"/>
                  <w:color w:val="663333"/>
                  <w:sz w:val="27"/>
                  <w:szCs w:val="27"/>
                  <w:u w:val="single"/>
                  <w:lang w:eastAsia="en-HK"/>
                </w:rPr>
                <w:t>Emilio Aguinaldo</w:t>
              </w:r>
            </w:hyperlink>
            <w:r w:rsidRPr="003F0712">
              <w:rPr>
                <w:rFonts w:ascii="Times New Roman" w:eastAsia="Times New Roman" w:hAnsi="Times New Roman" w:cs="Times New Roman"/>
                <w:color w:val="000000"/>
                <w:sz w:val="27"/>
                <w:szCs w:val="27"/>
                <w:lang w:eastAsia="en-HK"/>
              </w:rPr>
              <w:t> and Andrés Bonifacio.</w:t>
            </w:r>
          </w:p>
          <w:p w14:paraId="33E61AB1" w14:textId="77777777" w:rsidR="003F0712" w:rsidRPr="003F0712" w:rsidRDefault="003F0712" w:rsidP="003F0712">
            <w:pPr>
              <w:spacing w:before="100" w:beforeAutospacing="1" w:after="100" w:afterAutospacing="1" w:line="240" w:lineRule="auto"/>
              <w:rPr>
                <w:rFonts w:ascii="Times New Roman" w:eastAsia="Times New Roman" w:hAnsi="Times New Roman" w:cs="Times New Roman"/>
                <w:color w:val="000000"/>
                <w:sz w:val="27"/>
                <w:szCs w:val="27"/>
                <w:lang w:eastAsia="en-HK"/>
              </w:rPr>
            </w:pPr>
            <w:hyperlink r:id="rId17" w:anchor="top" w:history="1">
              <w:r w:rsidRPr="003F0712">
                <w:rPr>
                  <w:rFonts w:ascii="Times New Roman" w:eastAsia="Times New Roman" w:hAnsi="Times New Roman" w:cs="Times New Roman"/>
                  <w:color w:val="663333"/>
                  <w:sz w:val="27"/>
                  <w:szCs w:val="27"/>
                  <w:u w:val="single"/>
                  <w:lang w:eastAsia="en-HK"/>
                </w:rPr>
                <w:t>Back to top</w:t>
              </w:r>
            </w:hyperlink>
          </w:p>
          <w:p w14:paraId="1D9AD344" w14:textId="77777777" w:rsidR="003F0712" w:rsidRPr="003F0712" w:rsidRDefault="003F0712" w:rsidP="003F0712">
            <w:pPr>
              <w:spacing w:after="0" w:line="240" w:lineRule="auto"/>
              <w:rPr>
                <w:rFonts w:ascii="Times New Roman" w:eastAsia="Times New Roman" w:hAnsi="Times New Roman" w:cs="Times New Roman"/>
                <w:color w:val="000000"/>
                <w:sz w:val="27"/>
                <w:szCs w:val="27"/>
                <w:lang w:eastAsia="en-HK"/>
              </w:rPr>
            </w:pPr>
            <w:r w:rsidRPr="003F0712">
              <w:rPr>
                <w:rFonts w:ascii="Times New Roman" w:eastAsia="Times New Roman" w:hAnsi="Times New Roman" w:cs="Times New Roman"/>
                <w:color w:val="000000"/>
                <w:sz w:val="27"/>
                <w:szCs w:val="27"/>
                <w:lang w:eastAsia="en-HK"/>
              </w:rPr>
              <w:pict w14:anchorId="04BDA345">
                <v:rect id="_x0000_i1027" style="width:0;height:.5pt" o:hralign="center" o:hrstd="t" o:hrnoshade="t" o:hr="t" fillcolor="#a0a0a0" stroked="f"/>
              </w:pict>
            </w:r>
          </w:p>
          <w:p w14:paraId="57A79ECF" w14:textId="77777777" w:rsidR="003F0712" w:rsidRPr="003F0712" w:rsidRDefault="003F0712" w:rsidP="003F0712">
            <w:pPr>
              <w:spacing w:before="100" w:beforeAutospacing="1" w:after="100" w:afterAutospacing="1" w:line="240" w:lineRule="auto"/>
              <w:rPr>
                <w:rFonts w:ascii="Times New Roman" w:eastAsia="Times New Roman" w:hAnsi="Times New Roman" w:cs="Times New Roman"/>
                <w:color w:val="000000"/>
                <w:sz w:val="27"/>
                <w:szCs w:val="27"/>
                <w:lang w:eastAsia="en-HK"/>
              </w:rPr>
            </w:pPr>
            <w:hyperlink r:id="rId18" w:history="1">
              <w:r w:rsidRPr="003F0712">
                <w:rPr>
                  <w:rFonts w:ascii="Times New Roman" w:eastAsia="Times New Roman" w:hAnsi="Times New Roman" w:cs="Times New Roman"/>
                  <w:color w:val="663333"/>
                  <w:sz w:val="27"/>
                  <w:szCs w:val="27"/>
                  <w:u w:val="single"/>
                  <w:lang w:eastAsia="en-HK"/>
                </w:rPr>
                <w:t>World of 1898 Home</w:t>
              </w:r>
            </w:hyperlink>
            <w:r w:rsidRPr="003F0712">
              <w:rPr>
                <w:rFonts w:ascii="Times New Roman" w:eastAsia="Times New Roman" w:hAnsi="Times New Roman" w:cs="Times New Roman"/>
                <w:color w:val="000000"/>
                <w:sz w:val="27"/>
                <w:szCs w:val="27"/>
                <w:lang w:eastAsia="en-HK"/>
              </w:rPr>
              <w:t> | </w:t>
            </w:r>
            <w:hyperlink r:id="rId19" w:history="1">
              <w:r w:rsidRPr="003F0712">
                <w:rPr>
                  <w:rFonts w:ascii="Times New Roman" w:eastAsia="Times New Roman" w:hAnsi="Times New Roman" w:cs="Times New Roman"/>
                  <w:color w:val="663333"/>
                  <w:sz w:val="27"/>
                  <w:szCs w:val="27"/>
                  <w:u w:val="single"/>
                  <w:lang w:eastAsia="en-HK"/>
                </w:rPr>
                <w:t>Introduction</w:t>
              </w:r>
            </w:hyperlink>
            <w:r w:rsidRPr="003F0712">
              <w:rPr>
                <w:rFonts w:ascii="Times New Roman" w:eastAsia="Times New Roman" w:hAnsi="Times New Roman" w:cs="Times New Roman"/>
                <w:color w:val="000000"/>
                <w:sz w:val="27"/>
                <w:szCs w:val="27"/>
                <w:lang w:eastAsia="en-HK"/>
              </w:rPr>
              <w:t> | </w:t>
            </w:r>
            <w:hyperlink r:id="rId20" w:history="1">
              <w:r w:rsidRPr="003F0712">
                <w:rPr>
                  <w:rFonts w:ascii="Times New Roman" w:eastAsia="Times New Roman" w:hAnsi="Times New Roman" w:cs="Times New Roman"/>
                  <w:color w:val="663333"/>
                  <w:sz w:val="27"/>
                  <w:szCs w:val="27"/>
                  <w:u w:val="single"/>
                  <w:lang w:eastAsia="en-HK"/>
                </w:rPr>
                <w:t>Chronology</w:t>
              </w:r>
            </w:hyperlink>
            <w:r w:rsidRPr="003F0712">
              <w:rPr>
                <w:rFonts w:ascii="Times New Roman" w:eastAsia="Times New Roman" w:hAnsi="Times New Roman" w:cs="Times New Roman"/>
                <w:color w:val="000000"/>
                <w:sz w:val="27"/>
                <w:szCs w:val="27"/>
                <w:lang w:eastAsia="en-HK"/>
              </w:rPr>
              <w:t> | </w:t>
            </w:r>
            <w:hyperlink r:id="rId21" w:history="1">
              <w:r w:rsidRPr="003F0712">
                <w:rPr>
                  <w:rFonts w:ascii="Times New Roman" w:eastAsia="Times New Roman" w:hAnsi="Times New Roman" w:cs="Times New Roman"/>
                  <w:color w:val="663333"/>
                  <w:sz w:val="27"/>
                  <w:szCs w:val="27"/>
                  <w:u w:val="single"/>
                  <w:lang w:eastAsia="en-HK"/>
                </w:rPr>
                <w:t>Index</w:t>
              </w:r>
            </w:hyperlink>
            <w:r w:rsidRPr="003F0712">
              <w:rPr>
                <w:rFonts w:ascii="Times New Roman" w:eastAsia="Times New Roman" w:hAnsi="Times New Roman" w:cs="Times New Roman"/>
                <w:color w:val="000000"/>
                <w:sz w:val="27"/>
                <w:szCs w:val="27"/>
                <w:lang w:eastAsia="en-HK"/>
              </w:rPr>
              <w:t> | </w:t>
            </w:r>
            <w:hyperlink r:id="rId22" w:history="1">
              <w:r w:rsidRPr="003F0712">
                <w:rPr>
                  <w:rFonts w:ascii="Times New Roman" w:eastAsia="Times New Roman" w:hAnsi="Times New Roman" w:cs="Times New Roman"/>
                  <w:color w:val="663333"/>
                  <w:sz w:val="27"/>
                  <w:szCs w:val="27"/>
                  <w:u w:val="single"/>
                  <w:lang w:eastAsia="en-HK"/>
                </w:rPr>
                <w:t>Bibliography</w:t>
              </w:r>
            </w:hyperlink>
            <w:r w:rsidRPr="003F0712">
              <w:rPr>
                <w:rFonts w:ascii="Times New Roman" w:eastAsia="Times New Roman" w:hAnsi="Times New Roman" w:cs="Times New Roman"/>
                <w:color w:val="000000"/>
                <w:sz w:val="27"/>
                <w:szCs w:val="27"/>
                <w:lang w:eastAsia="en-HK"/>
              </w:rPr>
              <w:t> | </w:t>
            </w:r>
            <w:hyperlink r:id="rId23" w:history="1">
              <w:r w:rsidRPr="003F0712">
                <w:rPr>
                  <w:rFonts w:ascii="Times New Roman" w:eastAsia="Times New Roman" w:hAnsi="Times New Roman" w:cs="Times New Roman"/>
                  <w:color w:val="663333"/>
                  <w:sz w:val="27"/>
                  <w:szCs w:val="27"/>
                  <w:u w:val="single"/>
                  <w:lang w:eastAsia="en-HK"/>
                </w:rPr>
                <w:t>Literature</w:t>
              </w:r>
            </w:hyperlink>
            <w:r w:rsidRPr="003F0712">
              <w:rPr>
                <w:rFonts w:ascii="Times New Roman" w:eastAsia="Times New Roman" w:hAnsi="Times New Roman" w:cs="Times New Roman"/>
                <w:color w:val="000000"/>
                <w:sz w:val="27"/>
                <w:szCs w:val="27"/>
                <w:lang w:eastAsia="en-HK"/>
              </w:rPr>
              <w:t> | </w:t>
            </w:r>
            <w:hyperlink r:id="rId24" w:history="1">
              <w:r w:rsidRPr="003F0712">
                <w:rPr>
                  <w:rFonts w:ascii="Times New Roman" w:eastAsia="Times New Roman" w:hAnsi="Times New Roman" w:cs="Times New Roman"/>
                  <w:color w:val="663333"/>
                  <w:sz w:val="27"/>
                  <w:szCs w:val="27"/>
                  <w:u w:val="single"/>
                  <w:lang w:eastAsia="en-HK"/>
                </w:rPr>
                <w:t>Maps</w:t>
              </w:r>
            </w:hyperlink>
            <w:r w:rsidRPr="003F0712">
              <w:rPr>
                <w:rFonts w:ascii="Times New Roman" w:eastAsia="Times New Roman" w:hAnsi="Times New Roman" w:cs="Times New Roman"/>
                <w:color w:val="000000"/>
                <w:sz w:val="27"/>
                <w:szCs w:val="27"/>
                <w:lang w:eastAsia="en-HK"/>
              </w:rPr>
              <w:t> | </w:t>
            </w:r>
            <w:hyperlink r:id="rId25" w:history="1">
              <w:r w:rsidRPr="003F0712">
                <w:rPr>
                  <w:rFonts w:ascii="Times New Roman" w:eastAsia="Times New Roman" w:hAnsi="Times New Roman" w:cs="Times New Roman"/>
                  <w:color w:val="663333"/>
                  <w:sz w:val="27"/>
                  <w:szCs w:val="27"/>
                  <w:u w:val="single"/>
                  <w:lang w:eastAsia="en-HK"/>
                </w:rPr>
                <w:t>American Memory</w:t>
              </w:r>
            </w:hyperlink>
          </w:p>
          <w:p w14:paraId="54845380" w14:textId="6355CF53" w:rsidR="003F0712" w:rsidRPr="003F0712" w:rsidRDefault="003F0712" w:rsidP="003F0712">
            <w:pPr>
              <w:spacing w:before="100" w:beforeAutospacing="1" w:after="100" w:afterAutospacing="1" w:line="240" w:lineRule="auto"/>
              <w:rPr>
                <w:rFonts w:ascii="Times New Roman" w:eastAsia="Times New Roman" w:hAnsi="Times New Roman" w:cs="Times New Roman"/>
                <w:color w:val="000000"/>
                <w:sz w:val="27"/>
                <w:szCs w:val="27"/>
                <w:lang w:eastAsia="en-HK"/>
              </w:rPr>
            </w:pPr>
            <w:hyperlink r:id="rId26" w:history="1">
              <w:r w:rsidRPr="003F0712">
                <w:rPr>
                  <w:rFonts w:ascii="Times New Roman" w:eastAsia="Times New Roman" w:hAnsi="Times New Roman" w:cs="Times New Roman"/>
                  <w:noProof/>
                  <w:color w:val="000000"/>
                  <w:sz w:val="27"/>
                  <w:szCs w:val="27"/>
                  <w:lang w:eastAsia="en-HK"/>
                </w:rPr>
                <w:drawing>
                  <wp:anchor distT="0" distB="0" distL="57150" distR="57150" simplePos="0" relativeHeight="251658240" behindDoc="0" locked="0" layoutInCell="1" allowOverlap="0" wp14:anchorId="613B225C" wp14:editId="0FE87178">
                    <wp:simplePos x="0" y="0"/>
                    <wp:positionH relativeFrom="column">
                      <wp:align>left</wp:align>
                    </wp:positionH>
                    <wp:positionV relativeFrom="line">
                      <wp:posOffset>0</wp:posOffset>
                    </wp:positionV>
                    <wp:extent cx="866775" cy="438150"/>
                    <wp:effectExtent l="0" t="0" r="9525" b="0"/>
                    <wp:wrapSquare wrapText="bothSides"/>
                    <wp:docPr id="3" name="Picture 3" descr="Library of Congres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 of Congres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F0712">
              <w:rPr>
                <w:rFonts w:ascii="Times New Roman" w:eastAsia="Times New Roman" w:hAnsi="Times New Roman" w:cs="Times New Roman"/>
                <w:color w:val="000000"/>
                <w:sz w:val="27"/>
                <w:szCs w:val="27"/>
                <w:lang w:eastAsia="en-HK"/>
              </w:rPr>
              <w:t>Library of Congress</w:t>
            </w:r>
            <w:r w:rsidRPr="003F0712">
              <w:rPr>
                <w:rFonts w:ascii="Times New Roman" w:eastAsia="Times New Roman" w:hAnsi="Times New Roman" w:cs="Times New Roman"/>
                <w:color w:val="000000"/>
                <w:sz w:val="27"/>
                <w:szCs w:val="27"/>
                <w:lang w:eastAsia="en-HK"/>
              </w:rPr>
              <w:br/>
              <w:t>Comments: </w:t>
            </w:r>
            <w:hyperlink r:id="rId28" w:history="1">
              <w:r w:rsidRPr="003F0712">
                <w:rPr>
                  <w:rFonts w:ascii="Times New Roman" w:eastAsia="Times New Roman" w:hAnsi="Times New Roman" w:cs="Times New Roman"/>
                  <w:color w:val="663333"/>
                  <w:sz w:val="27"/>
                  <w:szCs w:val="27"/>
                  <w:u w:val="single"/>
                  <w:lang w:eastAsia="en-HK"/>
                </w:rPr>
                <w:t>Ask a Librarian</w:t>
              </w:r>
            </w:hyperlink>
            <w:r w:rsidRPr="003F0712">
              <w:rPr>
                <w:rFonts w:ascii="Times New Roman" w:eastAsia="Times New Roman" w:hAnsi="Times New Roman" w:cs="Times New Roman"/>
                <w:color w:val="000000"/>
                <w:sz w:val="27"/>
                <w:szCs w:val="27"/>
                <w:lang w:eastAsia="en-HK"/>
              </w:rPr>
              <w:t> ( August 1, 2011 )</w:t>
            </w:r>
            <w:r w:rsidRPr="003F0712">
              <w:rPr>
                <w:rFonts w:ascii="Times New Roman" w:eastAsia="Times New Roman" w:hAnsi="Times New Roman" w:cs="Times New Roman"/>
                <w:color w:val="000000"/>
                <w:sz w:val="27"/>
                <w:szCs w:val="27"/>
                <w:lang w:eastAsia="en-HK"/>
              </w:rPr>
              <w:br/>
            </w:r>
            <w:hyperlink r:id="rId29" w:history="1">
              <w:r w:rsidRPr="003F0712">
                <w:rPr>
                  <w:rFonts w:ascii="Times New Roman" w:eastAsia="Times New Roman" w:hAnsi="Times New Roman" w:cs="Times New Roman"/>
                  <w:color w:val="663333"/>
                  <w:sz w:val="27"/>
                  <w:szCs w:val="27"/>
                  <w:u w:val="single"/>
                  <w:lang w:eastAsia="en-HK"/>
                </w:rPr>
                <w:t>Legal</w:t>
              </w:r>
            </w:hyperlink>
            <w:r w:rsidRPr="003F0712">
              <w:rPr>
                <w:rFonts w:ascii="Times New Roman" w:eastAsia="Times New Roman" w:hAnsi="Times New Roman" w:cs="Times New Roman"/>
                <w:color w:val="000000"/>
                <w:sz w:val="27"/>
                <w:szCs w:val="27"/>
                <w:lang w:eastAsia="en-HK"/>
              </w:rPr>
              <w:t> | </w:t>
            </w:r>
            <w:hyperlink r:id="rId30" w:history="1">
              <w:r w:rsidRPr="003F0712">
                <w:rPr>
                  <w:rFonts w:ascii="Times New Roman" w:eastAsia="Times New Roman" w:hAnsi="Times New Roman" w:cs="Times New Roman"/>
                  <w:color w:val="663333"/>
                  <w:sz w:val="27"/>
                  <w:szCs w:val="27"/>
                  <w:u w:val="single"/>
                  <w:lang w:eastAsia="en-HK"/>
                </w:rPr>
                <w:t>External Link Disclaimer</w:t>
              </w:r>
            </w:hyperlink>
          </w:p>
        </w:tc>
      </w:tr>
    </w:tbl>
    <w:p w14:paraId="1766D62D" w14:textId="77777777" w:rsidR="003F0712" w:rsidRDefault="003F0712"/>
    <w:sectPr w:rsidR="003F0712" w:rsidSect="007A5F8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12"/>
    <w:rsid w:val="003F0712"/>
    <w:rsid w:val="00473510"/>
    <w:rsid w:val="007A5F86"/>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1F1B05"/>
  <w15:chartTrackingRefBased/>
  <w15:docId w15:val="{CDBF9C50-50FA-4693-90E1-207DBAF1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F0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HK"/>
    </w:rPr>
  </w:style>
  <w:style w:type="paragraph" w:styleId="Heading2">
    <w:name w:val="heading 2"/>
    <w:basedOn w:val="Normal"/>
    <w:link w:val="Heading2Char"/>
    <w:uiPriority w:val="9"/>
    <w:qFormat/>
    <w:rsid w:val="003F0712"/>
    <w:pPr>
      <w:spacing w:before="100" w:beforeAutospacing="1" w:after="100" w:afterAutospacing="1" w:line="240" w:lineRule="auto"/>
      <w:outlineLvl w:val="1"/>
    </w:pPr>
    <w:rPr>
      <w:rFonts w:ascii="Times New Roman" w:eastAsia="Times New Roman" w:hAnsi="Times New Roman" w:cs="Times New Roman"/>
      <w:b/>
      <w:bCs/>
      <w:sz w:val="36"/>
      <w:szCs w:val="36"/>
      <w:lang w:eastAsia="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712"/>
    <w:rPr>
      <w:rFonts w:ascii="Times New Roman" w:eastAsia="Times New Roman" w:hAnsi="Times New Roman" w:cs="Times New Roman"/>
      <w:b/>
      <w:bCs/>
      <w:kern w:val="36"/>
      <w:sz w:val="48"/>
      <w:szCs w:val="48"/>
      <w:lang w:eastAsia="en-HK"/>
    </w:rPr>
  </w:style>
  <w:style w:type="character" w:customStyle="1" w:styleId="Heading2Char">
    <w:name w:val="Heading 2 Char"/>
    <w:basedOn w:val="DefaultParagraphFont"/>
    <w:link w:val="Heading2"/>
    <w:uiPriority w:val="9"/>
    <w:rsid w:val="003F0712"/>
    <w:rPr>
      <w:rFonts w:ascii="Times New Roman" w:eastAsia="Times New Roman" w:hAnsi="Times New Roman" w:cs="Times New Roman"/>
      <w:b/>
      <w:bCs/>
      <w:sz w:val="36"/>
      <w:szCs w:val="36"/>
      <w:lang w:eastAsia="en-HK"/>
    </w:rPr>
  </w:style>
  <w:style w:type="character" w:styleId="Hyperlink">
    <w:name w:val="Hyperlink"/>
    <w:basedOn w:val="DefaultParagraphFont"/>
    <w:uiPriority w:val="99"/>
    <w:semiHidden/>
    <w:unhideWhenUsed/>
    <w:rsid w:val="003F0712"/>
    <w:rPr>
      <w:color w:val="0000FF"/>
      <w:u w:val="single"/>
    </w:rPr>
  </w:style>
  <w:style w:type="character" w:styleId="HTMLCite">
    <w:name w:val="HTML Cite"/>
    <w:basedOn w:val="DefaultParagraphFont"/>
    <w:uiPriority w:val="99"/>
    <w:semiHidden/>
    <w:unhideWhenUsed/>
    <w:rsid w:val="003F0712"/>
    <w:rPr>
      <w:i/>
      <w:iCs/>
    </w:rPr>
  </w:style>
  <w:style w:type="character" w:styleId="Emphasis">
    <w:name w:val="Emphasis"/>
    <w:basedOn w:val="DefaultParagraphFont"/>
    <w:uiPriority w:val="20"/>
    <w:qFormat/>
    <w:rsid w:val="003F0712"/>
    <w:rPr>
      <w:i/>
      <w:iCs/>
    </w:rPr>
  </w:style>
  <w:style w:type="paragraph" w:styleId="NormalWeb">
    <w:name w:val="Normal (Web)"/>
    <w:basedOn w:val="Normal"/>
    <w:uiPriority w:val="99"/>
    <w:semiHidden/>
    <w:unhideWhenUsed/>
    <w:rsid w:val="003F0712"/>
    <w:pPr>
      <w:spacing w:before="100" w:beforeAutospacing="1" w:after="100" w:afterAutospacing="1" w:line="240" w:lineRule="auto"/>
    </w:pPr>
    <w:rPr>
      <w:rFonts w:ascii="Times New Roman" w:eastAsia="Times New Roman" w:hAnsi="Times New Roman" w:cs="Times New Roman"/>
      <w:sz w:val="24"/>
      <w:szCs w:val="24"/>
      <w:lang w:eastAsia="en-HK"/>
    </w:rPr>
  </w:style>
  <w:style w:type="paragraph" w:styleId="BalloonText">
    <w:name w:val="Balloon Text"/>
    <w:basedOn w:val="Normal"/>
    <w:link w:val="BalloonTextChar"/>
    <w:uiPriority w:val="99"/>
    <w:semiHidden/>
    <w:unhideWhenUsed/>
    <w:rsid w:val="003F0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1873">
      <w:bodyDiv w:val="1"/>
      <w:marLeft w:val="0"/>
      <w:marRight w:val="0"/>
      <w:marTop w:val="0"/>
      <w:marBottom w:val="0"/>
      <w:divBdr>
        <w:top w:val="none" w:sz="0" w:space="0" w:color="auto"/>
        <w:left w:val="none" w:sz="0" w:space="0" w:color="auto"/>
        <w:bottom w:val="none" w:sz="0" w:space="0" w:color="auto"/>
        <w:right w:val="none" w:sz="0" w:space="0" w:color="auto"/>
      </w:divBdr>
      <w:divsChild>
        <w:div w:id="744686303">
          <w:marLeft w:val="0"/>
          <w:marRight w:val="0"/>
          <w:marTop w:val="0"/>
          <w:marBottom w:val="75"/>
          <w:divBdr>
            <w:top w:val="none" w:sz="0" w:space="0" w:color="auto"/>
            <w:left w:val="none" w:sz="0" w:space="0" w:color="auto"/>
            <w:bottom w:val="none" w:sz="0" w:space="0" w:color="auto"/>
            <w:right w:val="none" w:sz="0" w:space="0" w:color="auto"/>
          </w:divBdr>
        </w:div>
        <w:div w:id="63880205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loc.gov/rr/hispanic/1898/imagebib.html" TargetMode="External"/><Relationship Id="rId18" Type="http://schemas.openxmlformats.org/officeDocument/2006/relationships/hyperlink" Target="https://www.loc.gov/rr/hispanic/1898/index.html" TargetMode="External"/><Relationship Id="rId26" Type="http://schemas.openxmlformats.org/officeDocument/2006/relationships/hyperlink" Target="https://www.loc.gov/" TargetMode="External"/><Relationship Id="rId3" Type="http://schemas.openxmlformats.org/officeDocument/2006/relationships/webSettings" Target="webSettings.xml"/><Relationship Id="rId21" Type="http://schemas.openxmlformats.org/officeDocument/2006/relationships/hyperlink" Target="https://www.loc.gov/rr/hispanic/1898/subjects.html" TargetMode="External"/><Relationship Id="rId7" Type="http://schemas.openxmlformats.org/officeDocument/2006/relationships/hyperlink" Target="https://www.loc.gov/rr/hispanic/1898/index.html" TargetMode="External"/><Relationship Id="rId12" Type="http://schemas.openxmlformats.org/officeDocument/2006/relationships/image" Target="media/image2.gif"/><Relationship Id="rId17" Type="http://schemas.openxmlformats.org/officeDocument/2006/relationships/hyperlink" Target="https://www.loc.gov/rr/hispanic/1898/rizal.html" TargetMode="External"/><Relationship Id="rId25" Type="http://schemas.openxmlformats.org/officeDocument/2006/relationships/hyperlink" Target="https://www.loc.gov/rr/hispanic/1898/ammem.html" TargetMode="External"/><Relationship Id="rId2" Type="http://schemas.openxmlformats.org/officeDocument/2006/relationships/settings" Target="settings.xml"/><Relationship Id="rId16" Type="http://schemas.openxmlformats.org/officeDocument/2006/relationships/hyperlink" Target="https://www.loc.gov/rr/hispanic/1898/aguinaldo.html" TargetMode="External"/><Relationship Id="rId20" Type="http://schemas.openxmlformats.org/officeDocument/2006/relationships/hyperlink" Target="https://www.loc.gov/rr/hispanic/1898/chronology.html" TargetMode="External"/><Relationship Id="rId29" Type="http://schemas.openxmlformats.org/officeDocument/2006/relationships/hyperlink" Target="https://www.loc.gov/homepage/legal.html" TargetMode="External"/><Relationship Id="rId1" Type="http://schemas.openxmlformats.org/officeDocument/2006/relationships/styles" Target="styles.xml"/><Relationship Id="rId6" Type="http://schemas.openxmlformats.org/officeDocument/2006/relationships/hyperlink" Target="https://www.loc.gov/rr/hispanic/" TargetMode="External"/><Relationship Id="rId11" Type="http://schemas.openxmlformats.org/officeDocument/2006/relationships/hyperlink" Target="https://www.loc.gov/rr/hispanic/1898/img/rizal1.jpg" TargetMode="External"/><Relationship Id="rId24" Type="http://schemas.openxmlformats.org/officeDocument/2006/relationships/hyperlink" Target="https://www.loc.gov/rr/hispanic/1898/maps.html" TargetMode="External"/><Relationship Id="rId32" Type="http://schemas.openxmlformats.org/officeDocument/2006/relationships/theme" Target="theme/theme1.xml"/><Relationship Id="rId5" Type="http://schemas.openxmlformats.org/officeDocument/2006/relationships/hyperlink" Target="https://www.loc.gov/rr/" TargetMode="External"/><Relationship Id="rId15" Type="http://schemas.openxmlformats.org/officeDocument/2006/relationships/hyperlink" Target="https://www.loc.gov/rr/hispanic/1898/bonifacio.html" TargetMode="External"/><Relationship Id="rId23" Type="http://schemas.openxmlformats.org/officeDocument/2006/relationships/hyperlink" Target="https://www.loc.gov/rr/hispanic/1898/literature.html" TargetMode="External"/><Relationship Id="rId28" Type="http://schemas.openxmlformats.org/officeDocument/2006/relationships/hyperlink" Target="https://www.loc.gov/rr/askalib/ask-hispanic-eng.html" TargetMode="External"/><Relationship Id="rId10" Type="http://schemas.openxmlformats.org/officeDocument/2006/relationships/hyperlink" Target="https://www.loc.gov/rr/hispanic/1898/philippines.html" TargetMode="External"/><Relationship Id="rId19" Type="http://schemas.openxmlformats.org/officeDocument/2006/relationships/hyperlink" Target="https://www.loc.gov/rr/hispanic/1898/intro.html" TargetMode="External"/><Relationship Id="rId31" Type="http://schemas.openxmlformats.org/officeDocument/2006/relationships/fontTable" Target="fontTable.xml"/><Relationship Id="rId4" Type="http://schemas.openxmlformats.org/officeDocument/2006/relationships/hyperlink" Target="https://www.loc.gov/rr/hispanic/1898/rizal.html" TargetMode="External"/><Relationship Id="rId9" Type="http://schemas.openxmlformats.org/officeDocument/2006/relationships/hyperlink" Target="https://www.loc.gov/rr/hispanic/1898/index.html" TargetMode="External"/><Relationship Id="rId14" Type="http://schemas.openxmlformats.org/officeDocument/2006/relationships/hyperlink" Target="https://www.loc.gov/rr/hispanic/1898/img/rizal1.tif" TargetMode="External"/><Relationship Id="rId22" Type="http://schemas.openxmlformats.org/officeDocument/2006/relationships/hyperlink" Target="https://www.loc.gov/rr/hispanic/1898/bibliography.html" TargetMode="External"/><Relationship Id="rId27" Type="http://schemas.openxmlformats.org/officeDocument/2006/relationships/image" Target="media/image3.gif"/><Relationship Id="rId30" Type="http://schemas.openxmlformats.org/officeDocument/2006/relationships/hyperlink" Target="https://www.loc.gov/global/disclai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1</cp:revision>
  <dcterms:created xsi:type="dcterms:W3CDTF">2019-03-21T00:57:00Z</dcterms:created>
  <dcterms:modified xsi:type="dcterms:W3CDTF">2019-03-21T00:59:00Z</dcterms:modified>
</cp:coreProperties>
</file>