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AC9" w:rsidRDefault="004A4AC9">
      <w:bookmarkStart w:id="0" w:name="_GoBack"/>
      <w:bookmarkEnd w:id="0"/>
    </w:p>
    <w:p w:rsidR="004A4AC9" w:rsidRDefault="004A4AC9"/>
    <w:p w:rsidR="004A4AC9" w:rsidRDefault="00474C4F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What was the international response to the Genocide? Why was it so limited?</w:t>
      </w:r>
    </w:p>
    <w:p w:rsidR="004A4AC9" w:rsidRDefault="004A4AC9">
      <w:pPr>
        <w:jc w:val="center"/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Style w:val="a"/>
        <w:tblW w:w="104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4100"/>
        <w:gridCol w:w="4340"/>
      </w:tblGrid>
      <w:tr w:rsidR="004A4AC9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A4AC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74C4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Actions during Genocide/Criticism</w:t>
            </w: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74C4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Explanation</w:t>
            </w:r>
          </w:p>
        </w:tc>
      </w:tr>
      <w:tr w:rsidR="004A4AC9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74C4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International Media</w:t>
            </w:r>
          </w:p>
          <w:p w:rsidR="004A4AC9" w:rsidRDefault="004A4AC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A4AC9">
            <w:pPr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A4AC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AC9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74C4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France </w:t>
            </w:r>
          </w:p>
        </w:tc>
        <w:tc>
          <w:tcPr>
            <w:tcW w:w="4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A4AC9">
            <w:pPr>
              <w:spacing w:line="240" w:lineRule="auto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A4AC9">
            <w:pPr>
              <w:numPr>
                <w:ilvl w:val="1"/>
                <w:numId w:val="1"/>
              </w:numPr>
              <w:spacing w:line="240" w:lineRule="auto"/>
              <w:rPr>
                <w:rFonts w:ascii="Calibri" w:eastAsia="Calibri" w:hAnsi="Calibri" w:cs="Calibri"/>
                <w:color w:val="4A86E8"/>
                <w:sz w:val="20"/>
                <w:szCs w:val="20"/>
              </w:rPr>
            </w:pPr>
          </w:p>
        </w:tc>
      </w:tr>
      <w:tr w:rsidR="004A4AC9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A4AC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A4AC9" w:rsidRDefault="00474C4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UNAMIR</w:t>
            </w:r>
          </w:p>
          <w:p w:rsidR="004A4AC9" w:rsidRDefault="00474C4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Evangeline</w:t>
            </w:r>
          </w:p>
        </w:tc>
        <w:tc>
          <w:tcPr>
            <w:tcW w:w="4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A4A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A4A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AC9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74C4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Belgium</w:t>
            </w:r>
          </w:p>
          <w:p w:rsidR="004A4AC9" w:rsidRDefault="00474C4F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Fateh</w:t>
            </w:r>
          </w:p>
        </w:tc>
        <w:tc>
          <w:tcPr>
            <w:tcW w:w="4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A4A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A4AC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4AC9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74C4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USA</w:t>
            </w:r>
          </w:p>
          <w:p w:rsidR="004A4AC9" w:rsidRDefault="004A4AC9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A4AC9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4AC9" w:rsidRDefault="004A4AC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4A4AC9" w:rsidRDefault="004A4AC9"/>
    <w:sectPr w:rsidR="004A4AC9" w:rsidSect="00474C4F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5B7E"/>
    <w:multiLevelType w:val="multilevel"/>
    <w:tmpl w:val="562EA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4E146B"/>
    <w:multiLevelType w:val="multilevel"/>
    <w:tmpl w:val="FC5259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C9"/>
    <w:rsid w:val="00474C4F"/>
    <w:rsid w:val="004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EA1D9-04F1-40F6-A689-DDF27717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en-H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Brigette VAN DORSSELAER</dc:creator>
  <cp:lastModifiedBy>VAN DORSSELAER, Brigette</cp:lastModifiedBy>
  <cp:revision>2</cp:revision>
  <dcterms:created xsi:type="dcterms:W3CDTF">2019-04-01T03:34:00Z</dcterms:created>
  <dcterms:modified xsi:type="dcterms:W3CDTF">2019-04-01T03:34:00Z</dcterms:modified>
</cp:coreProperties>
</file>