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227" w:rsidRDefault="00DB3227">
      <w:bookmarkStart w:id="0" w:name="_GoBack"/>
      <w:bookmarkEnd w:id="0"/>
    </w:p>
    <w:p w:rsidR="00215AC3" w:rsidRDefault="00215AC3"/>
    <w:p w:rsidR="00215AC3" w:rsidRDefault="00215AC3" w:rsidP="00215AC3"/>
    <w:p w:rsidR="00215AC3" w:rsidRPr="00215AC3" w:rsidRDefault="00215AC3" w:rsidP="00215AC3">
      <w:pPr>
        <w:rPr>
          <w:sz w:val="28"/>
          <w:szCs w:val="28"/>
        </w:rPr>
      </w:pPr>
      <w:r w:rsidRPr="00215AC3">
        <w:rPr>
          <w:sz w:val="28"/>
          <w:szCs w:val="28"/>
        </w:rPr>
        <w:t>Starter: Show first 30 minutes of “Anna and the King”. Fill in the following document.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331"/>
      </w:tblGrid>
      <w:tr w:rsidR="00215AC3" w:rsidTr="00A36F42">
        <w:tc>
          <w:tcPr>
            <w:tcW w:w="3685" w:type="dxa"/>
            <w:tcBorders>
              <w:right w:val="nil"/>
            </w:tcBorders>
            <w:shd w:val="clear" w:color="auto" w:fill="00B0F0"/>
          </w:tcPr>
          <w:p w:rsidR="00215AC3" w:rsidRDefault="00215AC3" w:rsidP="00A36F42">
            <w:r>
              <w:t>Use this table to record attitudes about the Thai monarchy, Imperialism, Western versus/and Eastern values</w:t>
            </w:r>
          </w:p>
        </w:tc>
        <w:tc>
          <w:tcPr>
            <w:tcW w:w="5331" w:type="dxa"/>
            <w:tcBorders>
              <w:left w:val="nil"/>
            </w:tcBorders>
            <w:shd w:val="clear" w:color="auto" w:fill="00B0F0"/>
          </w:tcPr>
          <w:p w:rsidR="00215AC3" w:rsidRDefault="00215AC3" w:rsidP="00A36F42"/>
        </w:tc>
      </w:tr>
      <w:tr w:rsidR="00215AC3" w:rsidTr="00A36F42">
        <w:tc>
          <w:tcPr>
            <w:tcW w:w="3685" w:type="dxa"/>
            <w:shd w:val="clear" w:color="auto" w:fill="FFFF00"/>
          </w:tcPr>
          <w:p w:rsidR="00215AC3" w:rsidRDefault="00215AC3" w:rsidP="00A36F42">
            <w:r>
              <w:t>Eastern (Thai) values</w:t>
            </w:r>
          </w:p>
        </w:tc>
        <w:tc>
          <w:tcPr>
            <w:tcW w:w="5331" w:type="dxa"/>
          </w:tcPr>
          <w:p w:rsidR="00215AC3" w:rsidRDefault="00215AC3" w:rsidP="00A36F42"/>
          <w:p w:rsidR="00215AC3" w:rsidRDefault="00215AC3" w:rsidP="00A36F42"/>
          <w:p w:rsidR="00215AC3" w:rsidRDefault="00215AC3" w:rsidP="00A36F42"/>
        </w:tc>
      </w:tr>
      <w:tr w:rsidR="00215AC3" w:rsidTr="00A36F42">
        <w:tc>
          <w:tcPr>
            <w:tcW w:w="3685" w:type="dxa"/>
            <w:shd w:val="clear" w:color="auto" w:fill="FFFF00"/>
          </w:tcPr>
          <w:p w:rsidR="00215AC3" w:rsidRDefault="00215AC3" w:rsidP="00A36F42">
            <w:r>
              <w:t>Western values</w:t>
            </w:r>
          </w:p>
        </w:tc>
        <w:tc>
          <w:tcPr>
            <w:tcW w:w="5331" w:type="dxa"/>
          </w:tcPr>
          <w:p w:rsidR="00215AC3" w:rsidRDefault="00215AC3" w:rsidP="00A36F42"/>
          <w:p w:rsidR="00215AC3" w:rsidRDefault="00215AC3" w:rsidP="00A36F42"/>
          <w:p w:rsidR="00215AC3" w:rsidRDefault="00215AC3" w:rsidP="00A36F42"/>
        </w:tc>
      </w:tr>
      <w:tr w:rsidR="00215AC3" w:rsidTr="00A36F42">
        <w:tc>
          <w:tcPr>
            <w:tcW w:w="3685" w:type="dxa"/>
            <w:shd w:val="clear" w:color="auto" w:fill="FFFF00"/>
          </w:tcPr>
          <w:p w:rsidR="00215AC3" w:rsidRDefault="00215AC3" w:rsidP="00A36F42">
            <w:r>
              <w:t>Thai monarchy and attitudes to foreign relations</w:t>
            </w:r>
          </w:p>
        </w:tc>
        <w:tc>
          <w:tcPr>
            <w:tcW w:w="5331" w:type="dxa"/>
          </w:tcPr>
          <w:p w:rsidR="00215AC3" w:rsidRDefault="00215AC3" w:rsidP="00A36F42"/>
          <w:p w:rsidR="00215AC3" w:rsidRDefault="00215AC3" w:rsidP="00A36F42"/>
          <w:p w:rsidR="00215AC3" w:rsidRDefault="00215AC3" w:rsidP="00A36F42"/>
        </w:tc>
      </w:tr>
      <w:tr w:rsidR="00215AC3" w:rsidTr="00A36F42">
        <w:tc>
          <w:tcPr>
            <w:tcW w:w="3685" w:type="dxa"/>
            <w:shd w:val="clear" w:color="auto" w:fill="FFFF00"/>
          </w:tcPr>
          <w:p w:rsidR="00215AC3" w:rsidRDefault="00215AC3" w:rsidP="00A36F42">
            <w:r>
              <w:t>British imperial attitudes</w:t>
            </w:r>
          </w:p>
        </w:tc>
        <w:tc>
          <w:tcPr>
            <w:tcW w:w="5331" w:type="dxa"/>
          </w:tcPr>
          <w:p w:rsidR="00215AC3" w:rsidRDefault="00215AC3" w:rsidP="00A36F42"/>
          <w:p w:rsidR="00215AC3" w:rsidRDefault="00215AC3" w:rsidP="00A36F42"/>
          <w:p w:rsidR="00215AC3" w:rsidRDefault="00215AC3" w:rsidP="00A36F42"/>
        </w:tc>
      </w:tr>
      <w:tr w:rsidR="00215AC3" w:rsidTr="00A36F42">
        <w:tc>
          <w:tcPr>
            <w:tcW w:w="3685" w:type="dxa"/>
            <w:tcBorders>
              <w:bottom w:val="single" w:sz="4" w:space="0" w:color="auto"/>
            </w:tcBorders>
            <w:shd w:val="clear" w:color="auto" w:fill="FFFF00"/>
          </w:tcPr>
          <w:p w:rsidR="00215AC3" w:rsidRDefault="00215AC3" w:rsidP="00A36F42">
            <w:r>
              <w:t>French imperial attitudes</w:t>
            </w:r>
          </w:p>
        </w:tc>
        <w:tc>
          <w:tcPr>
            <w:tcW w:w="5331" w:type="dxa"/>
            <w:tcBorders>
              <w:bottom w:val="single" w:sz="4" w:space="0" w:color="auto"/>
            </w:tcBorders>
          </w:tcPr>
          <w:p w:rsidR="00215AC3" w:rsidRDefault="00215AC3" w:rsidP="00A36F42"/>
          <w:p w:rsidR="00215AC3" w:rsidRDefault="00215AC3" w:rsidP="00A36F42"/>
          <w:p w:rsidR="00215AC3" w:rsidRDefault="00215AC3" w:rsidP="00A36F42"/>
        </w:tc>
      </w:tr>
      <w:tr w:rsidR="00215AC3" w:rsidTr="00A36F42">
        <w:tc>
          <w:tcPr>
            <w:tcW w:w="3685" w:type="dxa"/>
            <w:tcBorders>
              <w:right w:val="nil"/>
            </w:tcBorders>
          </w:tcPr>
          <w:p w:rsidR="00215AC3" w:rsidRDefault="00215AC3" w:rsidP="00A36F42">
            <w:r>
              <w:t>Summarise your ideas about the Thai monarchy’s attitude to imperialism and the maintenance of their own sovereignty.</w:t>
            </w:r>
          </w:p>
        </w:tc>
        <w:tc>
          <w:tcPr>
            <w:tcW w:w="5331" w:type="dxa"/>
            <w:tcBorders>
              <w:left w:val="nil"/>
            </w:tcBorders>
          </w:tcPr>
          <w:p w:rsidR="00215AC3" w:rsidRDefault="00215AC3" w:rsidP="00A36F42"/>
        </w:tc>
      </w:tr>
    </w:tbl>
    <w:p w:rsidR="00215AC3" w:rsidRDefault="00215AC3"/>
    <w:sectPr w:rsidR="00215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C3"/>
    <w:rsid w:val="00215AC3"/>
    <w:rsid w:val="00DB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EEBDF"/>
  <w15:chartTrackingRefBased/>
  <w15:docId w15:val="{8EEFA070-1535-4414-89F3-E7750F3B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5AC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5AC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Brigette VAN DORSSELAER</dc:creator>
  <cp:keywords/>
  <dc:description/>
  <cp:lastModifiedBy>Brigette VAN DORSSELAER</cp:lastModifiedBy>
  <cp:revision>1</cp:revision>
  <dcterms:created xsi:type="dcterms:W3CDTF">2018-04-19T04:31:00Z</dcterms:created>
  <dcterms:modified xsi:type="dcterms:W3CDTF">2018-04-19T04:33:00Z</dcterms:modified>
</cp:coreProperties>
</file>