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B" w:rsidRDefault="009B23E6">
      <w:pPr>
        <w:rPr>
          <w:i/>
          <w:sz w:val="18"/>
          <w:szCs w:val="18"/>
        </w:rPr>
      </w:pPr>
      <w:r w:rsidRPr="009B23E6">
        <w:rPr>
          <w:b/>
        </w:rPr>
        <w:t>TIMELINE KEY EVENTS</w:t>
      </w:r>
      <w:r>
        <w:t xml:space="preserve"> </w:t>
      </w:r>
      <w:r w:rsidRPr="009B23E6">
        <w:rPr>
          <w:b/>
        </w:rPr>
        <w:t>&amp; FACTS</w:t>
      </w:r>
      <w:r>
        <w:t xml:space="preserve"> </w:t>
      </w:r>
      <w:r w:rsidRPr="009B23E6">
        <w:rPr>
          <w:i/>
          <w:sz w:val="18"/>
          <w:szCs w:val="18"/>
        </w:rPr>
        <w:t>(HINT: ANYTHING THAT YOU WOULD INCLUDE IN AN ANSWER)</w:t>
      </w:r>
      <w:r>
        <w:rPr>
          <w:i/>
          <w:sz w:val="18"/>
          <w:szCs w:val="18"/>
        </w:rPr>
        <w:t>:</w:t>
      </w:r>
    </w:p>
    <w:tbl>
      <w:tblPr>
        <w:tblStyle w:val="TableGrid"/>
        <w:tblW w:w="0" w:type="auto"/>
        <w:tblLook w:val="04A0" w:firstRow="1" w:lastRow="0" w:firstColumn="1" w:lastColumn="0" w:noHBand="0" w:noVBand="1"/>
      </w:tblPr>
      <w:tblGrid>
        <w:gridCol w:w="1555"/>
        <w:gridCol w:w="7461"/>
      </w:tblGrid>
      <w:tr w:rsidR="009B23E6" w:rsidTr="009B23E6">
        <w:tc>
          <w:tcPr>
            <w:tcW w:w="1555" w:type="dxa"/>
            <w:shd w:val="clear" w:color="auto" w:fill="FFFF00"/>
          </w:tcPr>
          <w:p w:rsidR="009B23E6" w:rsidRPr="00041339" w:rsidRDefault="009B23E6">
            <w:pPr>
              <w:rPr>
                <w:b/>
              </w:rPr>
            </w:pPr>
            <w:r w:rsidRPr="00041339">
              <w:rPr>
                <w:b/>
              </w:rPr>
              <w:t>DATE</w:t>
            </w:r>
          </w:p>
        </w:tc>
        <w:tc>
          <w:tcPr>
            <w:tcW w:w="7461" w:type="dxa"/>
            <w:shd w:val="clear" w:color="auto" w:fill="FFFF00"/>
          </w:tcPr>
          <w:p w:rsidR="009B23E6" w:rsidRPr="00041339" w:rsidRDefault="009B23E6">
            <w:pPr>
              <w:rPr>
                <w:b/>
              </w:rPr>
            </w:pPr>
            <w:r w:rsidRPr="00041339">
              <w:rPr>
                <w:b/>
              </w:rPr>
              <w:t>EVENT</w:t>
            </w:r>
          </w:p>
        </w:tc>
      </w:tr>
      <w:tr w:rsidR="009B23E6" w:rsidTr="009B23E6">
        <w:tc>
          <w:tcPr>
            <w:tcW w:w="1555" w:type="dxa"/>
          </w:tcPr>
          <w:p w:rsidR="009B23E6" w:rsidRDefault="009B23E6"/>
        </w:tc>
        <w:tc>
          <w:tcPr>
            <w:tcW w:w="7461" w:type="dxa"/>
          </w:tcPr>
          <w:p w:rsidR="009B23E6" w:rsidRDefault="009B23E6"/>
        </w:tc>
        <w:bookmarkStart w:id="0" w:name="_GoBack"/>
        <w:bookmarkEnd w:id="0"/>
      </w:tr>
    </w:tbl>
    <w:p w:rsidR="009B23E6" w:rsidRPr="009B23E6" w:rsidRDefault="009B23E6">
      <w:pPr>
        <w:rPr>
          <w:u w:val="single"/>
        </w:rPr>
      </w:pPr>
    </w:p>
    <w:p w:rsidR="009B23E6" w:rsidRPr="009B23E6" w:rsidRDefault="009B23E6">
      <w:pPr>
        <w:rPr>
          <w:b/>
          <w:u w:val="single"/>
        </w:rPr>
      </w:pPr>
      <w:r w:rsidRPr="009B23E6">
        <w:rPr>
          <w:b/>
          <w:u w:val="single"/>
        </w:rPr>
        <w:t>SUMMARY GRID</w:t>
      </w:r>
    </w:p>
    <w:tbl>
      <w:tblPr>
        <w:tblStyle w:val="TableGrid"/>
        <w:tblW w:w="0" w:type="auto"/>
        <w:tblLook w:val="04A0" w:firstRow="1" w:lastRow="0" w:firstColumn="1" w:lastColumn="0" w:noHBand="0" w:noVBand="1"/>
      </w:tblPr>
      <w:tblGrid>
        <w:gridCol w:w="4508"/>
        <w:gridCol w:w="4508"/>
      </w:tblGrid>
      <w:tr w:rsidR="009B23E6" w:rsidTr="009B23E6">
        <w:tc>
          <w:tcPr>
            <w:tcW w:w="9016" w:type="dxa"/>
            <w:gridSpan w:val="2"/>
            <w:shd w:val="clear" w:color="auto" w:fill="FFFF00"/>
          </w:tcPr>
          <w:p w:rsidR="009B23E6" w:rsidRPr="000B1069" w:rsidRDefault="009B23E6" w:rsidP="009B23E6">
            <w:pPr>
              <w:jc w:val="center"/>
              <w:rPr>
                <w:b/>
                <w:sz w:val="24"/>
                <w:szCs w:val="24"/>
              </w:rPr>
            </w:pPr>
            <w:r w:rsidRPr="000B1069">
              <w:rPr>
                <w:b/>
                <w:sz w:val="24"/>
                <w:szCs w:val="24"/>
              </w:rPr>
              <w:t>CAUSES OF THE CRISIS</w:t>
            </w:r>
          </w:p>
        </w:tc>
      </w:tr>
      <w:tr w:rsidR="009B23E6" w:rsidTr="009B23E6">
        <w:tc>
          <w:tcPr>
            <w:tcW w:w="9016" w:type="dxa"/>
            <w:gridSpan w:val="2"/>
            <w:shd w:val="clear" w:color="auto" w:fill="FFE599" w:themeFill="accent4" w:themeFillTint="66"/>
          </w:tcPr>
          <w:p w:rsidR="009B23E6" w:rsidRDefault="009B23E6" w:rsidP="009B23E6">
            <w:pPr>
              <w:jc w:val="center"/>
              <w:rPr>
                <w:b/>
              </w:rPr>
            </w:pPr>
            <w:r>
              <w:rPr>
                <w:b/>
              </w:rPr>
              <w:t>LONGER/MEDIUM TERM</w:t>
            </w:r>
          </w:p>
        </w:tc>
      </w:tr>
      <w:tr w:rsidR="009B23E6" w:rsidTr="009B23E6">
        <w:tc>
          <w:tcPr>
            <w:tcW w:w="4508" w:type="dxa"/>
            <w:shd w:val="clear" w:color="auto" w:fill="FFF2CC" w:themeFill="accent4" w:themeFillTint="33"/>
          </w:tcPr>
          <w:p w:rsidR="009B23E6" w:rsidRDefault="009B23E6" w:rsidP="009B23E6">
            <w:pPr>
              <w:jc w:val="center"/>
              <w:rPr>
                <w:b/>
              </w:rPr>
            </w:pPr>
            <w:r>
              <w:rPr>
                <w:b/>
              </w:rPr>
              <w:t>WITHIN GERMANY</w:t>
            </w:r>
          </w:p>
        </w:tc>
        <w:tc>
          <w:tcPr>
            <w:tcW w:w="4508" w:type="dxa"/>
            <w:shd w:val="clear" w:color="auto" w:fill="FFF2CC" w:themeFill="accent4" w:themeFillTint="33"/>
          </w:tcPr>
          <w:p w:rsidR="009B23E6" w:rsidRDefault="009B23E6" w:rsidP="009B23E6">
            <w:pPr>
              <w:jc w:val="center"/>
              <w:rPr>
                <w:b/>
              </w:rPr>
            </w:pPr>
            <w:r>
              <w:rPr>
                <w:b/>
              </w:rPr>
              <w:t>WIDER CONTEXT OF CW</w:t>
            </w:r>
          </w:p>
        </w:tc>
      </w:tr>
      <w:tr w:rsidR="009B23E6" w:rsidTr="009B23E6">
        <w:tc>
          <w:tcPr>
            <w:tcW w:w="4508" w:type="dxa"/>
            <w:shd w:val="clear" w:color="auto" w:fill="FFF2CC" w:themeFill="accent4" w:themeFillTint="33"/>
          </w:tcPr>
          <w:p w:rsidR="009B23E6" w:rsidRDefault="009B23E6">
            <w:pPr>
              <w:rPr>
                <w:b/>
              </w:rPr>
            </w:pPr>
          </w:p>
        </w:tc>
        <w:tc>
          <w:tcPr>
            <w:tcW w:w="4508" w:type="dxa"/>
            <w:shd w:val="clear" w:color="auto" w:fill="FFF2CC" w:themeFill="accent4" w:themeFillTint="33"/>
          </w:tcPr>
          <w:p w:rsidR="009B23E6" w:rsidRDefault="009B23E6">
            <w:pPr>
              <w:rPr>
                <w:b/>
              </w:rPr>
            </w:pPr>
          </w:p>
        </w:tc>
      </w:tr>
      <w:tr w:rsidR="009B23E6" w:rsidTr="009B23E6">
        <w:tc>
          <w:tcPr>
            <w:tcW w:w="9016" w:type="dxa"/>
            <w:gridSpan w:val="2"/>
            <w:shd w:val="clear" w:color="auto" w:fill="92D050"/>
          </w:tcPr>
          <w:p w:rsidR="009B23E6" w:rsidRPr="000B1069" w:rsidRDefault="009B23E6" w:rsidP="009B23E6">
            <w:pPr>
              <w:jc w:val="center"/>
              <w:rPr>
                <w:b/>
                <w:sz w:val="24"/>
                <w:szCs w:val="24"/>
              </w:rPr>
            </w:pPr>
            <w:r w:rsidRPr="000B1069">
              <w:rPr>
                <w:b/>
                <w:sz w:val="24"/>
                <w:szCs w:val="24"/>
              </w:rPr>
              <w:t>KEY EVENTS DURING CW</w:t>
            </w:r>
          </w:p>
        </w:tc>
      </w:tr>
      <w:tr w:rsidR="009B23E6" w:rsidTr="009B23E6">
        <w:tc>
          <w:tcPr>
            <w:tcW w:w="9016" w:type="dxa"/>
            <w:gridSpan w:val="2"/>
            <w:shd w:val="clear" w:color="auto" w:fill="E2EFD9" w:themeFill="accent6" w:themeFillTint="33"/>
          </w:tcPr>
          <w:p w:rsidR="009B23E6" w:rsidRDefault="009B23E6">
            <w:pPr>
              <w:rPr>
                <w:b/>
              </w:rPr>
            </w:pPr>
          </w:p>
        </w:tc>
      </w:tr>
      <w:tr w:rsidR="009B23E6" w:rsidTr="009B23E6">
        <w:tc>
          <w:tcPr>
            <w:tcW w:w="9016" w:type="dxa"/>
            <w:gridSpan w:val="2"/>
            <w:shd w:val="clear" w:color="auto" w:fill="00B0F0"/>
          </w:tcPr>
          <w:p w:rsidR="009B23E6" w:rsidRPr="000B1069" w:rsidRDefault="009B23E6" w:rsidP="009B23E6">
            <w:pPr>
              <w:jc w:val="center"/>
              <w:rPr>
                <w:b/>
                <w:sz w:val="24"/>
                <w:szCs w:val="24"/>
              </w:rPr>
            </w:pPr>
            <w:r w:rsidRPr="000B1069">
              <w:rPr>
                <w:b/>
                <w:sz w:val="24"/>
                <w:szCs w:val="24"/>
              </w:rPr>
              <w:t>CONSEQUENCES/IMPACT OF THE CRISIS</w:t>
            </w:r>
          </w:p>
        </w:tc>
      </w:tr>
      <w:tr w:rsidR="009B23E6" w:rsidTr="009B23E6">
        <w:tc>
          <w:tcPr>
            <w:tcW w:w="4508" w:type="dxa"/>
            <w:shd w:val="clear" w:color="auto" w:fill="DEEAF6" w:themeFill="accent1" w:themeFillTint="33"/>
          </w:tcPr>
          <w:p w:rsidR="009B23E6" w:rsidRDefault="009B23E6" w:rsidP="009B23E6">
            <w:pPr>
              <w:jc w:val="center"/>
              <w:rPr>
                <w:b/>
              </w:rPr>
            </w:pPr>
            <w:r>
              <w:rPr>
                <w:b/>
              </w:rPr>
              <w:t>ON GERMANY/BERLIN</w:t>
            </w:r>
          </w:p>
        </w:tc>
        <w:tc>
          <w:tcPr>
            <w:tcW w:w="4508" w:type="dxa"/>
            <w:shd w:val="clear" w:color="auto" w:fill="DEEAF6" w:themeFill="accent1" w:themeFillTint="33"/>
          </w:tcPr>
          <w:p w:rsidR="009B23E6" w:rsidRDefault="009B23E6" w:rsidP="009B23E6">
            <w:pPr>
              <w:jc w:val="center"/>
              <w:rPr>
                <w:b/>
              </w:rPr>
            </w:pPr>
            <w:r>
              <w:rPr>
                <w:b/>
              </w:rPr>
              <w:t>ON THE COLD WAR</w:t>
            </w:r>
          </w:p>
        </w:tc>
      </w:tr>
    </w:tbl>
    <w:p w:rsidR="009B23E6" w:rsidRDefault="009B23E6">
      <w:pPr>
        <w:rPr>
          <w:b/>
        </w:rPr>
      </w:pPr>
    </w:p>
    <w:p w:rsidR="009B23E6" w:rsidRDefault="009B23E6">
      <w:pPr>
        <w:rPr>
          <w:b/>
        </w:rPr>
      </w:pPr>
      <w:r>
        <w:rPr>
          <w:b/>
        </w:rPr>
        <w:t>ADDITION FOR HIGHER THINKING:</w:t>
      </w:r>
    </w:p>
    <w:p w:rsidR="00DD33DA" w:rsidRDefault="00DD33DA">
      <w:pPr>
        <w:rPr>
          <w:b/>
        </w:rPr>
      </w:pPr>
      <w:r>
        <w:rPr>
          <w:b/>
        </w:rPr>
        <w:t>Below is a summary of the general historical interpretations of the ‘origin’ phase of the Cold War i.e. who is to blame. Underneath each, try to consider how each historian might specifically use the Berlin Airlift as part of their argument. You could also spend some time researching their ideas.</w:t>
      </w:r>
    </w:p>
    <w:tbl>
      <w:tblPr>
        <w:tblStyle w:val="TableGrid"/>
        <w:tblW w:w="0" w:type="auto"/>
        <w:tblLook w:val="04A0" w:firstRow="1" w:lastRow="0" w:firstColumn="1" w:lastColumn="0" w:noHBand="0" w:noVBand="1"/>
      </w:tblPr>
      <w:tblGrid>
        <w:gridCol w:w="4508"/>
        <w:gridCol w:w="4508"/>
      </w:tblGrid>
      <w:tr w:rsidR="009B23E6" w:rsidTr="00BD54B5">
        <w:tc>
          <w:tcPr>
            <w:tcW w:w="9016" w:type="dxa"/>
            <w:gridSpan w:val="2"/>
          </w:tcPr>
          <w:p w:rsidR="009B23E6" w:rsidRDefault="00DD33DA">
            <w:pPr>
              <w:rPr>
                <w:b/>
              </w:rPr>
            </w:pPr>
            <w:r>
              <w:rPr>
                <w:b/>
              </w:rPr>
              <w:t>ALTERNATE VIEWPOINTS (HISTORIOGRAPHY) OF THE BERLIN CRISIS:</w:t>
            </w:r>
          </w:p>
        </w:tc>
      </w:tr>
      <w:tr w:rsidR="009B23E6" w:rsidTr="009B23E6">
        <w:tc>
          <w:tcPr>
            <w:tcW w:w="4508" w:type="dxa"/>
          </w:tcPr>
          <w:p w:rsidR="009B23E6" w:rsidRDefault="00DD33DA">
            <w:pPr>
              <w:rPr>
                <w:b/>
              </w:rPr>
            </w:pPr>
            <w:r>
              <w:rPr>
                <w:b/>
              </w:rPr>
              <w:t>Orthodox:</w:t>
            </w:r>
          </w:p>
          <w:p w:rsidR="00DD33DA" w:rsidRPr="00DD33DA" w:rsidRDefault="00DD33DA" w:rsidP="00DD33DA">
            <w:pPr>
              <w:numPr>
                <w:ilvl w:val="0"/>
                <w:numId w:val="1"/>
              </w:numPr>
              <w:shd w:val="clear" w:color="auto" w:fill="FFFFFF"/>
              <w:spacing w:line="280" w:lineRule="atLeast"/>
              <w:ind w:left="0"/>
              <w:rPr>
                <w:rFonts w:ascii="Verdana" w:eastAsia="Times New Roman" w:hAnsi="Verdana" w:cs="Times New Roman"/>
                <w:i/>
                <w:color w:val="333333"/>
                <w:sz w:val="16"/>
                <w:szCs w:val="16"/>
                <w:lang w:eastAsia="en-GB"/>
              </w:rPr>
            </w:pPr>
            <w:r>
              <w:rPr>
                <w:rFonts w:ascii="Verdana" w:eastAsia="Times New Roman" w:hAnsi="Verdana" w:cs="Times New Roman"/>
                <w:i/>
                <w:color w:val="333333"/>
                <w:sz w:val="16"/>
                <w:szCs w:val="16"/>
                <w:lang w:eastAsia="en-GB"/>
              </w:rPr>
              <w:t xml:space="preserve">(General belief: </w:t>
            </w:r>
            <w:r w:rsidRPr="00DD33DA">
              <w:rPr>
                <w:rFonts w:ascii="Verdana" w:eastAsia="Times New Roman" w:hAnsi="Verdana" w:cs="Times New Roman"/>
                <w:i/>
                <w:color w:val="333333"/>
                <w:sz w:val="16"/>
                <w:szCs w:val="16"/>
                <w:lang w:eastAsia="en-GB"/>
              </w:rPr>
              <w:t>Most western writers before the 1970s, and many since, blamed the Cold War on the Soviet Union and its "attempt to impose its ideology on the rest of the world".</w:t>
            </w:r>
            <w:r>
              <w:rPr>
                <w:rFonts w:ascii="Verdana" w:eastAsia="Times New Roman" w:hAnsi="Verdana" w:cs="Times New Roman"/>
                <w:i/>
                <w:color w:val="333333"/>
                <w:sz w:val="16"/>
                <w:szCs w:val="16"/>
                <w:lang w:eastAsia="en-GB"/>
              </w:rPr>
              <w:t>)</w:t>
            </w:r>
          </w:p>
          <w:p w:rsidR="00DD33DA" w:rsidRDefault="00DD33DA">
            <w:pPr>
              <w:rPr>
                <w:b/>
              </w:rPr>
            </w:pPr>
          </w:p>
        </w:tc>
        <w:tc>
          <w:tcPr>
            <w:tcW w:w="4508" w:type="dxa"/>
          </w:tcPr>
          <w:p w:rsidR="009B23E6" w:rsidRDefault="00DD33DA">
            <w:pPr>
              <w:rPr>
                <w:b/>
              </w:rPr>
            </w:pPr>
            <w:r>
              <w:rPr>
                <w:b/>
              </w:rPr>
              <w:t>Revisionist:</w:t>
            </w:r>
          </w:p>
          <w:p w:rsidR="00DD33DA" w:rsidRPr="00DD33DA" w:rsidRDefault="00DD33DA" w:rsidP="00DD33DA">
            <w:pPr>
              <w:numPr>
                <w:ilvl w:val="0"/>
                <w:numId w:val="2"/>
              </w:numPr>
              <w:shd w:val="clear" w:color="auto" w:fill="FFFFFF"/>
              <w:spacing w:line="280" w:lineRule="atLeast"/>
              <w:ind w:left="0"/>
              <w:rPr>
                <w:rFonts w:ascii="Verdana" w:eastAsia="Times New Roman" w:hAnsi="Verdana" w:cs="Times New Roman"/>
                <w:i/>
                <w:color w:val="333333"/>
                <w:sz w:val="16"/>
                <w:szCs w:val="16"/>
                <w:lang w:eastAsia="en-GB"/>
              </w:rPr>
            </w:pPr>
            <w:r w:rsidRPr="00DD33DA">
              <w:rPr>
                <w:b/>
                <w:i/>
                <w:sz w:val="16"/>
                <w:szCs w:val="16"/>
              </w:rPr>
              <w:t>(</w:t>
            </w:r>
            <w:r w:rsidRPr="00DD33DA">
              <w:rPr>
                <w:rFonts w:ascii="Verdana" w:eastAsia="Times New Roman" w:hAnsi="Verdana" w:cs="Times New Roman"/>
                <w:i/>
                <w:color w:val="333333"/>
                <w:sz w:val="16"/>
                <w:szCs w:val="16"/>
                <w:lang w:eastAsia="en-GB"/>
              </w:rPr>
              <w:t xml:space="preserve">In 1959 the historian William </w:t>
            </w:r>
            <w:proofErr w:type="spellStart"/>
            <w:r w:rsidRPr="00DD33DA">
              <w:rPr>
                <w:rFonts w:ascii="Verdana" w:eastAsia="Times New Roman" w:hAnsi="Verdana" w:cs="Times New Roman"/>
                <w:i/>
                <w:color w:val="333333"/>
                <w:sz w:val="16"/>
                <w:szCs w:val="16"/>
                <w:lang w:eastAsia="en-GB"/>
              </w:rPr>
              <w:t>Appleman</w:t>
            </w:r>
            <w:proofErr w:type="spellEnd"/>
            <w:r w:rsidRPr="00DD33DA">
              <w:rPr>
                <w:rFonts w:ascii="Verdana" w:eastAsia="Times New Roman" w:hAnsi="Verdana" w:cs="Times New Roman"/>
                <w:i/>
                <w:color w:val="333333"/>
                <w:sz w:val="16"/>
                <w:szCs w:val="16"/>
                <w:lang w:eastAsia="en-GB"/>
              </w:rPr>
              <w:t xml:space="preserve"> Williams was the first to suggest that America was to blame.</w:t>
            </w:r>
          </w:p>
          <w:p w:rsidR="00DD33DA" w:rsidRPr="00DD33DA" w:rsidRDefault="00DD33DA" w:rsidP="00DD33DA">
            <w:pPr>
              <w:numPr>
                <w:ilvl w:val="0"/>
                <w:numId w:val="2"/>
              </w:numPr>
              <w:shd w:val="clear" w:color="auto" w:fill="FFFFFF"/>
              <w:spacing w:line="280" w:lineRule="atLeast"/>
              <w:ind w:left="0"/>
              <w:rPr>
                <w:rFonts w:ascii="Verdana" w:eastAsia="Times New Roman" w:hAnsi="Verdana" w:cs="Times New Roman"/>
                <w:i/>
                <w:color w:val="333333"/>
                <w:sz w:val="16"/>
                <w:szCs w:val="16"/>
                <w:lang w:eastAsia="en-GB"/>
              </w:rPr>
            </w:pPr>
            <w:r w:rsidRPr="00DD33DA">
              <w:rPr>
                <w:rFonts w:ascii="Verdana" w:eastAsia="Times New Roman" w:hAnsi="Verdana" w:cs="Times New Roman"/>
                <w:i/>
                <w:color w:val="333333"/>
                <w:sz w:val="16"/>
                <w:szCs w:val="16"/>
                <w:lang w:eastAsia="en-GB"/>
              </w:rPr>
              <w:t>The Revisionists said America was engaged in a war to keep countries open to capitalism and American trade.</w:t>
            </w:r>
          </w:p>
          <w:p w:rsidR="00DD33DA" w:rsidRPr="00DD33DA" w:rsidRDefault="00DD33DA" w:rsidP="00DD33DA">
            <w:pPr>
              <w:numPr>
                <w:ilvl w:val="0"/>
                <w:numId w:val="2"/>
              </w:numPr>
              <w:shd w:val="clear" w:color="auto" w:fill="FFFFFF"/>
              <w:spacing w:line="280" w:lineRule="atLeast"/>
              <w:ind w:left="0"/>
              <w:rPr>
                <w:rFonts w:ascii="Verdana" w:eastAsia="Times New Roman" w:hAnsi="Verdana" w:cs="Times New Roman"/>
                <w:i/>
                <w:color w:val="333333"/>
                <w:sz w:val="16"/>
                <w:szCs w:val="16"/>
                <w:lang w:eastAsia="en-GB"/>
              </w:rPr>
            </w:pPr>
            <w:r w:rsidRPr="00DD33DA">
              <w:rPr>
                <w:rFonts w:ascii="Verdana" w:eastAsia="Times New Roman" w:hAnsi="Verdana" w:cs="Times New Roman"/>
                <w:i/>
                <w:color w:val="333333"/>
                <w:sz w:val="16"/>
                <w:szCs w:val="16"/>
                <w:lang w:eastAsia="en-GB"/>
              </w:rPr>
              <w:t>Revisionists said that Truman's use of the atomic bomb without telling Stalin was the start of the Cold War.</w:t>
            </w:r>
            <w:r w:rsidRPr="00DD33DA">
              <w:rPr>
                <w:rFonts w:ascii="Verdana" w:eastAsia="Times New Roman" w:hAnsi="Verdana" w:cs="Times New Roman"/>
                <w:i/>
                <w:color w:val="333333"/>
                <w:sz w:val="16"/>
                <w:szCs w:val="16"/>
                <w:lang w:eastAsia="en-GB"/>
              </w:rPr>
              <w:t>)</w:t>
            </w:r>
          </w:p>
          <w:p w:rsidR="00DD33DA" w:rsidRDefault="00DD33DA" w:rsidP="00DD33DA">
            <w:pPr>
              <w:numPr>
                <w:ilvl w:val="0"/>
                <w:numId w:val="1"/>
              </w:numPr>
              <w:shd w:val="clear" w:color="auto" w:fill="FFFFFF"/>
              <w:spacing w:line="280" w:lineRule="atLeast"/>
              <w:ind w:left="0"/>
              <w:rPr>
                <w:b/>
              </w:rPr>
            </w:pPr>
          </w:p>
        </w:tc>
      </w:tr>
      <w:tr w:rsidR="00DD33DA" w:rsidTr="00522C48">
        <w:tc>
          <w:tcPr>
            <w:tcW w:w="9016" w:type="dxa"/>
            <w:gridSpan w:val="2"/>
          </w:tcPr>
          <w:p w:rsidR="00DD33DA" w:rsidRDefault="00DD33DA">
            <w:pPr>
              <w:rPr>
                <w:b/>
              </w:rPr>
            </w:pPr>
            <w:r>
              <w:rPr>
                <w:b/>
              </w:rPr>
              <w:t>Post-Revisionist:</w:t>
            </w:r>
          </w:p>
          <w:p w:rsidR="00DD33DA" w:rsidRPr="00DD33DA" w:rsidRDefault="00DD33DA" w:rsidP="00DD33DA">
            <w:pPr>
              <w:numPr>
                <w:ilvl w:val="0"/>
                <w:numId w:val="3"/>
              </w:numPr>
              <w:shd w:val="clear" w:color="auto" w:fill="FFFFFF"/>
              <w:spacing w:line="280" w:lineRule="atLeast"/>
              <w:ind w:left="0"/>
              <w:rPr>
                <w:rFonts w:ascii="Verdana" w:eastAsia="Times New Roman" w:hAnsi="Verdana" w:cs="Times New Roman"/>
                <w:i/>
                <w:color w:val="333333"/>
                <w:sz w:val="16"/>
                <w:szCs w:val="16"/>
                <w:lang w:eastAsia="en-GB"/>
              </w:rPr>
            </w:pPr>
            <w:r>
              <w:rPr>
                <w:rFonts w:ascii="Verdana" w:eastAsia="Times New Roman" w:hAnsi="Verdana" w:cs="Times New Roman"/>
                <w:i/>
                <w:color w:val="333333"/>
                <w:sz w:val="16"/>
                <w:szCs w:val="16"/>
                <w:lang w:eastAsia="en-GB"/>
              </w:rPr>
              <w:t xml:space="preserve">(General Belief: </w:t>
            </w:r>
            <w:r w:rsidRPr="00DD33DA">
              <w:rPr>
                <w:rFonts w:ascii="Verdana" w:eastAsia="Times New Roman" w:hAnsi="Verdana" w:cs="Times New Roman"/>
                <w:i/>
                <w:color w:val="333333"/>
                <w:sz w:val="16"/>
                <w:szCs w:val="16"/>
                <w:lang w:eastAsia="en-GB"/>
              </w:rPr>
              <w:t>John Lewis Gaddis first published this idea in 1972.</w:t>
            </w:r>
          </w:p>
          <w:p w:rsidR="00DD33DA" w:rsidRPr="00DD33DA" w:rsidRDefault="00DD33DA" w:rsidP="00DD33DA">
            <w:pPr>
              <w:numPr>
                <w:ilvl w:val="0"/>
                <w:numId w:val="3"/>
              </w:numPr>
              <w:shd w:val="clear" w:color="auto" w:fill="FFFFFF"/>
              <w:spacing w:line="280" w:lineRule="atLeast"/>
              <w:ind w:left="0"/>
              <w:rPr>
                <w:rFonts w:ascii="Verdana" w:eastAsia="Times New Roman" w:hAnsi="Verdana" w:cs="Times New Roman"/>
                <w:i/>
                <w:color w:val="333333"/>
                <w:sz w:val="16"/>
                <w:szCs w:val="16"/>
                <w:lang w:eastAsia="en-GB"/>
              </w:rPr>
            </w:pPr>
            <w:r w:rsidRPr="00DD33DA">
              <w:rPr>
                <w:rFonts w:ascii="Verdana" w:eastAsia="Times New Roman" w:hAnsi="Verdana" w:cs="Times New Roman"/>
                <w:i/>
                <w:color w:val="333333"/>
                <w:sz w:val="16"/>
                <w:szCs w:val="16"/>
                <w:lang w:eastAsia="en-GB"/>
              </w:rPr>
              <w:t>The post-revisionists argued that </w:t>
            </w:r>
            <w:r w:rsidRPr="00DD33DA">
              <w:rPr>
                <w:rFonts w:ascii="Verdana" w:eastAsia="Times New Roman" w:hAnsi="Verdana" w:cs="Times New Roman"/>
                <w:b/>
                <w:bCs/>
                <w:i/>
                <w:color w:val="333333"/>
                <w:sz w:val="16"/>
                <w:szCs w:val="16"/>
                <w:lang w:eastAsia="en-GB"/>
              </w:rPr>
              <w:t>neither</w:t>
            </w:r>
            <w:r w:rsidRPr="00DD33DA">
              <w:rPr>
                <w:rFonts w:ascii="Verdana" w:eastAsia="Times New Roman" w:hAnsi="Verdana" w:cs="Times New Roman"/>
                <w:i/>
                <w:color w:val="333333"/>
                <w:sz w:val="16"/>
                <w:szCs w:val="16"/>
                <w:lang w:eastAsia="en-GB"/>
              </w:rPr>
              <w:t> Russia or America was to blame, but that the Cold War was the result of misunderstandings on both sides, and the failure to appreciate each other's fears.</w:t>
            </w:r>
            <w:r>
              <w:rPr>
                <w:rFonts w:ascii="Verdana" w:eastAsia="Times New Roman" w:hAnsi="Verdana" w:cs="Times New Roman"/>
                <w:i/>
                <w:color w:val="333333"/>
                <w:sz w:val="16"/>
                <w:szCs w:val="16"/>
                <w:lang w:eastAsia="en-GB"/>
              </w:rPr>
              <w:t>)</w:t>
            </w:r>
          </w:p>
          <w:p w:rsidR="00DD33DA" w:rsidRDefault="00DD33DA">
            <w:pPr>
              <w:rPr>
                <w:b/>
              </w:rPr>
            </w:pPr>
          </w:p>
        </w:tc>
      </w:tr>
    </w:tbl>
    <w:p w:rsidR="009B23E6" w:rsidRPr="009B23E6" w:rsidRDefault="009B23E6">
      <w:pPr>
        <w:rPr>
          <w:b/>
        </w:rPr>
      </w:pPr>
    </w:p>
    <w:sectPr w:rsidR="009B23E6" w:rsidRPr="009B23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02" w:rsidRDefault="00FE5E02" w:rsidP="009B23E6">
      <w:pPr>
        <w:spacing w:after="0" w:line="240" w:lineRule="auto"/>
      </w:pPr>
      <w:r>
        <w:separator/>
      </w:r>
    </w:p>
  </w:endnote>
  <w:endnote w:type="continuationSeparator" w:id="0">
    <w:p w:rsidR="00FE5E02" w:rsidRDefault="00FE5E02" w:rsidP="009B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02" w:rsidRDefault="00FE5E02" w:rsidP="009B23E6">
      <w:pPr>
        <w:spacing w:after="0" w:line="240" w:lineRule="auto"/>
      </w:pPr>
      <w:r>
        <w:separator/>
      </w:r>
    </w:p>
  </w:footnote>
  <w:footnote w:type="continuationSeparator" w:id="0">
    <w:p w:rsidR="00FE5E02" w:rsidRDefault="00FE5E02" w:rsidP="009B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E6" w:rsidRDefault="009B23E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23E6" w:rsidRDefault="009B23E6">
                              <w:pPr>
                                <w:pStyle w:val="Header"/>
                                <w:jc w:val="center"/>
                                <w:rPr>
                                  <w:caps/>
                                  <w:color w:val="FFFFFF" w:themeColor="background1"/>
                                </w:rPr>
                              </w:pPr>
                              <w:r>
                                <w:rPr>
                                  <w:caps/>
                                  <w:color w:val="FFFFFF" w:themeColor="background1"/>
                                </w:rPr>
                                <w:t>COLD WAR CRISIS 1: THE BERLIN AIRLIFT/CRISIS 1948-49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23E6" w:rsidRDefault="009B23E6">
                        <w:pPr>
                          <w:pStyle w:val="Header"/>
                          <w:jc w:val="center"/>
                          <w:rPr>
                            <w:caps/>
                            <w:color w:val="FFFFFF" w:themeColor="background1"/>
                          </w:rPr>
                        </w:pPr>
                        <w:r>
                          <w:rPr>
                            <w:caps/>
                            <w:color w:val="FFFFFF" w:themeColor="background1"/>
                          </w:rPr>
                          <w:t>COLD WAR CRISIS 1: THE BERLIN AIRLIFT/CRISIS 1948-49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6FC"/>
    <w:multiLevelType w:val="multilevel"/>
    <w:tmpl w:val="E07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2C2"/>
    <w:multiLevelType w:val="multilevel"/>
    <w:tmpl w:val="481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85FF6"/>
    <w:multiLevelType w:val="multilevel"/>
    <w:tmpl w:val="716E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E6"/>
    <w:rsid w:val="00041339"/>
    <w:rsid w:val="000B1069"/>
    <w:rsid w:val="00401E64"/>
    <w:rsid w:val="0094600F"/>
    <w:rsid w:val="009B23E6"/>
    <w:rsid w:val="00DD33DA"/>
    <w:rsid w:val="00FE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233E"/>
  <w15:chartTrackingRefBased/>
  <w15:docId w15:val="{9D2BF2B1-7FCB-47C6-9223-0BF5CB0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E6"/>
  </w:style>
  <w:style w:type="paragraph" w:styleId="Footer">
    <w:name w:val="footer"/>
    <w:basedOn w:val="Normal"/>
    <w:link w:val="FooterChar"/>
    <w:uiPriority w:val="99"/>
    <w:unhideWhenUsed/>
    <w:rsid w:val="009B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3E6"/>
  </w:style>
  <w:style w:type="table" w:styleId="TableGrid">
    <w:name w:val="Table Grid"/>
    <w:basedOn w:val="TableNormal"/>
    <w:uiPriority w:val="39"/>
    <w:rsid w:val="009B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CRISIS 1: THE BERLIN AIRLIFT/CRISIS 1948-49</dc:title>
  <dc:subject/>
  <dc:creator>James Tipney</dc:creator>
  <cp:keywords/>
  <dc:description/>
  <cp:lastModifiedBy>James Tipney</cp:lastModifiedBy>
  <cp:revision>3</cp:revision>
  <dcterms:created xsi:type="dcterms:W3CDTF">2016-11-21T00:38:00Z</dcterms:created>
  <dcterms:modified xsi:type="dcterms:W3CDTF">2016-11-21T00:59:00Z</dcterms:modified>
</cp:coreProperties>
</file>