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51" w:rsidRPr="00456777" w:rsidRDefault="007D2E51" w:rsidP="007D2E51">
      <w:pPr>
        <w:pStyle w:val="Heading2"/>
        <w:spacing w:before="166"/>
        <w:jc w:val="both"/>
        <w:rPr>
          <w:rFonts w:ascii="Verdana" w:hAnsi="Verdana"/>
          <w:sz w:val="36"/>
          <w:szCs w:val="36"/>
        </w:rPr>
      </w:pPr>
      <w:r w:rsidRPr="00456777">
        <w:rPr>
          <w:rFonts w:ascii="Verdana" w:hAnsi="Verdana"/>
          <w:color w:val="525252"/>
          <w:w w:val="118"/>
          <w:sz w:val="36"/>
          <w:szCs w:val="36"/>
        </w:rPr>
        <w:t>The</w:t>
      </w:r>
      <w:r>
        <w:rPr>
          <w:rFonts w:ascii="Verdana" w:hAnsi="Verdana"/>
          <w:color w:val="525252"/>
          <w:w w:val="118"/>
          <w:sz w:val="36"/>
          <w:szCs w:val="36"/>
        </w:rPr>
        <w:t xml:space="preserve"> “Liberal Policy” or</w:t>
      </w:r>
      <w:r w:rsidRPr="00456777">
        <w:rPr>
          <w:rFonts w:ascii="Verdana" w:hAnsi="Verdana"/>
          <w:color w:val="525252"/>
          <w:spacing w:val="-9"/>
          <w:sz w:val="36"/>
          <w:szCs w:val="36"/>
        </w:rPr>
        <w:t xml:space="preserve"> </w:t>
      </w:r>
      <w:r>
        <w:rPr>
          <w:rFonts w:ascii="Verdana" w:hAnsi="Verdana"/>
          <w:color w:val="525252"/>
          <w:spacing w:val="-62"/>
          <w:w w:val="259"/>
          <w:sz w:val="36"/>
          <w:szCs w:val="36"/>
        </w:rPr>
        <w:t>“</w:t>
      </w:r>
      <w:r w:rsidRPr="00456777">
        <w:rPr>
          <w:rFonts w:ascii="Verdana" w:hAnsi="Verdana"/>
          <w:color w:val="525252"/>
          <w:w w:val="120"/>
          <w:sz w:val="36"/>
          <w:szCs w:val="36"/>
        </w:rPr>
        <w:t>Free</w:t>
      </w:r>
      <w:r w:rsidRPr="00456777">
        <w:rPr>
          <w:rFonts w:ascii="Verdana" w:hAnsi="Verdana"/>
          <w:color w:val="525252"/>
          <w:spacing w:val="12"/>
          <w:sz w:val="36"/>
          <w:szCs w:val="36"/>
        </w:rPr>
        <w:t xml:space="preserve"> </w:t>
      </w:r>
      <w:proofErr w:type="gramStart"/>
      <w:r w:rsidRPr="00456777">
        <w:rPr>
          <w:rFonts w:ascii="Verdana" w:hAnsi="Verdana"/>
          <w:color w:val="525252"/>
          <w:w w:val="119"/>
          <w:sz w:val="36"/>
          <w:szCs w:val="36"/>
        </w:rPr>
        <w:t>Enterprise</w:t>
      </w:r>
      <w:r w:rsidRPr="00456777">
        <w:rPr>
          <w:rFonts w:ascii="Verdana" w:hAnsi="Verdana"/>
          <w:color w:val="525252"/>
          <w:sz w:val="36"/>
          <w:szCs w:val="36"/>
        </w:rPr>
        <w:t xml:space="preserve"> </w:t>
      </w:r>
      <w:r w:rsidRPr="00456777">
        <w:rPr>
          <w:rFonts w:ascii="Verdana" w:hAnsi="Verdana"/>
          <w:color w:val="525252"/>
          <w:spacing w:val="-23"/>
          <w:sz w:val="36"/>
          <w:szCs w:val="36"/>
        </w:rPr>
        <w:t xml:space="preserve"> </w:t>
      </w:r>
      <w:r>
        <w:rPr>
          <w:rFonts w:ascii="Verdana" w:hAnsi="Verdana"/>
          <w:color w:val="525252"/>
          <w:w w:val="116"/>
          <w:sz w:val="36"/>
          <w:szCs w:val="36"/>
        </w:rPr>
        <w:t>System</w:t>
      </w:r>
      <w:proofErr w:type="gramEnd"/>
      <w:r>
        <w:rPr>
          <w:rFonts w:ascii="Verdana" w:hAnsi="Verdana"/>
          <w:color w:val="525252"/>
          <w:w w:val="116"/>
          <w:sz w:val="36"/>
          <w:szCs w:val="36"/>
        </w:rPr>
        <w:t>”</w:t>
      </w:r>
    </w:p>
    <w:p w:rsidR="00456777" w:rsidRDefault="00456777"/>
    <w:p w:rsidR="00456777" w:rsidRPr="00456777" w:rsidRDefault="007D2E51" w:rsidP="00D606CA">
      <w:pPr>
        <w:rPr>
          <w:rFonts w:ascii="Verdana" w:hAnsi="Verdana"/>
        </w:rPr>
      </w:pPr>
      <w:r w:rsidRPr="009E18F4">
        <w:rPr>
          <w:rFonts w:ascii="Verdana" w:hAnsi="Verdana"/>
          <w:sz w:val="24"/>
          <w:szCs w:val="24"/>
        </w:rPr>
        <w:t>Read the following extract and use the information to fill in Box 3 on the “Overview Grid”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2E51" w:rsidTr="007D2E51">
        <w:tc>
          <w:tcPr>
            <w:tcW w:w="9016" w:type="dxa"/>
          </w:tcPr>
          <w:p w:rsidR="007D2E51" w:rsidRDefault="007D2E51" w:rsidP="007D2E51"/>
          <w:p w:rsidR="007D2E51" w:rsidRDefault="007D2E51" w:rsidP="007D2E51">
            <w:pPr>
              <w:spacing w:line="360" w:lineRule="auto"/>
              <w:rPr>
                <w:rFonts w:ascii="Verdana" w:hAnsi="Verdana"/>
                <w:color w:val="606060"/>
                <w:w w:val="105"/>
              </w:rPr>
            </w:pPr>
            <w:r>
              <w:rPr>
                <w:rFonts w:ascii="Verdana" w:hAnsi="Verdana"/>
                <w:color w:val="525252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25252"/>
                <w:w w:val="105"/>
              </w:rPr>
              <w:t xml:space="preserve">In the </w:t>
            </w:r>
            <w:r w:rsidRPr="00456777">
              <w:rPr>
                <w:rFonts w:ascii="Verdana" w:hAnsi="Verdana"/>
                <w:color w:val="606060"/>
                <w:w w:val="105"/>
              </w:rPr>
              <w:t>Nethe</w:t>
            </w:r>
            <w:r w:rsidRPr="00456777">
              <w:rPr>
                <w:rFonts w:ascii="Verdana" w:hAnsi="Verdana"/>
                <w:color w:val="3F3F3F"/>
                <w:w w:val="105"/>
              </w:rPr>
              <w:t>rlands</w:t>
            </w:r>
            <w:r w:rsidRPr="00456777">
              <w:rPr>
                <w:rFonts w:ascii="Verdana" w:hAnsi="Verdana"/>
                <w:color w:val="707070"/>
                <w:w w:val="105"/>
              </w:rPr>
              <w:t xml:space="preserve">, </w:t>
            </w:r>
            <w:r w:rsidRPr="00456777">
              <w:rPr>
                <w:rFonts w:ascii="Verdana" w:hAnsi="Verdana"/>
                <w:color w:val="525252"/>
                <w:w w:val="105"/>
              </w:rPr>
              <w:t xml:space="preserve">as in </w:t>
            </w:r>
            <w:r w:rsidRPr="00456777">
              <w:rPr>
                <w:rFonts w:ascii="Verdana" w:hAnsi="Verdana"/>
                <w:color w:val="525252"/>
                <w:spacing w:val="2"/>
                <w:w w:val="105"/>
              </w:rPr>
              <w:t>Britain</w:t>
            </w:r>
            <w:r w:rsidRPr="00456777">
              <w:rPr>
                <w:rFonts w:ascii="Verdana" w:hAnsi="Verdana"/>
                <w:color w:val="707070"/>
                <w:spacing w:val="2"/>
                <w:w w:val="105"/>
              </w:rPr>
              <w:t>,</w:t>
            </w:r>
            <w:r w:rsidRPr="00456777">
              <w:rPr>
                <w:rFonts w:ascii="Verdana" w:hAnsi="Verdana"/>
                <w:color w:val="707070"/>
                <w:spacing w:val="-3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25252"/>
                <w:w w:val="105"/>
              </w:rPr>
              <w:t>dominant</w:t>
            </w:r>
            <w:r w:rsidRPr="00456777">
              <w:rPr>
                <w:rFonts w:ascii="Verdana" w:hAnsi="Verdana"/>
                <w:color w:val="525252"/>
                <w:w w:val="106"/>
              </w:rPr>
              <w:t xml:space="preserve"> </w:t>
            </w:r>
            <w:r w:rsidRPr="00456777">
              <w:rPr>
                <w:rFonts w:ascii="Verdana" w:hAnsi="Verdana"/>
                <w:color w:val="525252"/>
                <w:w w:val="105"/>
              </w:rPr>
              <w:t>theories</w:t>
            </w:r>
            <w:r w:rsidRPr="00456777">
              <w:rPr>
                <w:rFonts w:ascii="Verdana" w:hAnsi="Verdana"/>
                <w:color w:val="525252"/>
                <w:spacing w:val="35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25252"/>
                <w:w w:val="105"/>
              </w:rPr>
              <w:t>on</w:t>
            </w:r>
            <w:r w:rsidRPr="00456777">
              <w:rPr>
                <w:rFonts w:ascii="Verdana" w:hAnsi="Verdana"/>
                <w:color w:val="525252"/>
                <w:spacing w:val="45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25252"/>
                <w:w w:val="105"/>
              </w:rPr>
              <w:t>the</w:t>
            </w:r>
            <w:r w:rsidRPr="00456777">
              <w:rPr>
                <w:rFonts w:ascii="Verdana" w:hAnsi="Verdana"/>
                <w:color w:val="525252"/>
                <w:spacing w:val="36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3F3F3F"/>
                <w:w w:val="105"/>
              </w:rPr>
              <w:t>natur</w:t>
            </w:r>
            <w:r w:rsidRPr="00456777">
              <w:rPr>
                <w:rFonts w:ascii="Verdana" w:hAnsi="Verdana"/>
                <w:color w:val="606060"/>
                <w:w w:val="105"/>
              </w:rPr>
              <w:t>e</w:t>
            </w:r>
          </w:p>
          <w:p w:rsidR="007D2E51" w:rsidRDefault="007D2E51" w:rsidP="007D2E51">
            <w:pPr>
              <w:spacing w:line="360" w:lineRule="auto"/>
              <w:rPr>
                <w:rFonts w:ascii="Verdana" w:hAnsi="Verdana"/>
                <w:color w:val="525252"/>
                <w:w w:val="105"/>
              </w:rPr>
            </w:pPr>
            <w:r w:rsidRPr="00456777">
              <w:rPr>
                <w:rFonts w:ascii="Verdana" w:hAnsi="Verdana"/>
                <w:color w:val="606060"/>
                <w:spacing w:val="15"/>
                <w:w w:val="105"/>
              </w:rPr>
              <w:t xml:space="preserve"> </w:t>
            </w:r>
            <w:proofErr w:type="gramStart"/>
            <w:r w:rsidRPr="00456777">
              <w:rPr>
                <w:rFonts w:ascii="Verdana" w:hAnsi="Verdana"/>
                <w:color w:val="525252"/>
                <w:w w:val="105"/>
              </w:rPr>
              <w:t>of</w:t>
            </w:r>
            <w:proofErr w:type="gramEnd"/>
            <w:r w:rsidRPr="00456777">
              <w:rPr>
                <w:rFonts w:ascii="Verdana" w:hAnsi="Verdana"/>
                <w:color w:val="525252"/>
                <w:spacing w:val="46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25252"/>
                <w:w w:val="105"/>
              </w:rPr>
              <w:t>trade</w:t>
            </w:r>
            <w:r w:rsidRPr="00456777">
              <w:rPr>
                <w:rFonts w:ascii="Verdana" w:hAnsi="Verdana"/>
                <w:color w:val="525252"/>
                <w:spacing w:val="41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25252"/>
                <w:w w:val="105"/>
              </w:rPr>
              <w:t>and</w:t>
            </w:r>
            <w:r w:rsidRPr="00456777">
              <w:rPr>
                <w:rFonts w:ascii="Verdana" w:hAnsi="Verdana"/>
                <w:color w:val="525252"/>
                <w:spacing w:val="40"/>
                <w:w w:val="105"/>
              </w:rPr>
              <w:t xml:space="preserve"> </w:t>
            </w:r>
            <w:r>
              <w:rPr>
                <w:rFonts w:ascii="Verdana" w:hAnsi="Verdana"/>
                <w:color w:val="525252"/>
                <w:w w:val="105"/>
              </w:rPr>
              <w:t>com</w:t>
            </w:r>
            <w:r w:rsidRPr="00456777">
              <w:rPr>
                <w:rFonts w:ascii="Verdana" w:hAnsi="Verdana"/>
                <w:color w:val="606060"/>
                <w:w w:val="105"/>
              </w:rPr>
              <w:t xml:space="preserve">merce </w:t>
            </w:r>
            <w:r w:rsidRPr="00456777">
              <w:rPr>
                <w:rFonts w:ascii="Verdana" w:hAnsi="Verdana"/>
                <w:color w:val="525252"/>
                <w:w w:val="105"/>
              </w:rPr>
              <w:t xml:space="preserve">were subject </w:t>
            </w:r>
            <w:r w:rsidRPr="00456777">
              <w:rPr>
                <w:rFonts w:ascii="Verdana" w:hAnsi="Verdana"/>
                <w:color w:val="3F3F3F"/>
                <w:w w:val="105"/>
              </w:rPr>
              <w:t xml:space="preserve">to </w:t>
            </w:r>
            <w:r w:rsidRPr="00456777">
              <w:rPr>
                <w:rFonts w:ascii="Verdana" w:hAnsi="Verdana"/>
                <w:color w:val="525252"/>
                <w:w w:val="105"/>
              </w:rPr>
              <w:t>change. As the</w:t>
            </w:r>
            <w:r w:rsidRPr="00456777">
              <w:rPr>
                <w:rFonts w:ascii="Verdana" w:hAnsi="Verdana"/>
                <w:color w:val="525252"/>
                <w:spacing w:val="-30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25252"/>
                <w:w w:val="105"/>
              </w:rPr>
              <w:t>VOC</w:t>
            </w:r>
            <w:r w:rsidRPr="00456777">
              <w:rPr>
                <w:rFonts w:ascii="Verdana" w:hAnsi="Verdana"/>
                <w:color w:val="525252"/>
                <w:w w:val="92"/>
              </w:rPr>
              <w:t xml:space="preserve"> </w:t>
            </w:r>
            <w:r w:rsidRPr="00456777">
              <w:rPr>
                <w:rFonts w:ascii="Verdana" w:hAnsi="Verdana"/>
                <w:color w:val="525252"/>
                <w:w w:val="105"/>
              </w:rPr>
              <w:t>(Dutch</w:t>
            </w:r>
          </w:p>
          <w:p w:rsidR="007D2E51" w:rsidRDefault="007D2E51" w:rsidP="007D2E51">
            <w:pPr>
              <w:spacing w:line="360" w:lineRule="auto"/>
              <w:rPr>
                <w:rFonts w:ascii="Verdana" w:hAnsi="Verdana"/>
                <w:color w:val="525252"/>
                <w:w w:val="105"/>
              </w:rPr>
            </w:pPr>
            <w:r w:rsidRPr="00456777">
              <w:rPr>
                <w:rFonts w:ascii="Verdana" w:hAnsi="Verdana"/>
                <w:color w:val="525252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606060"/>
                <w:w w:val="105"/>
              </w:rPr>
              <w:t xml:space="preserve">East </w:t>
            </w:r>
            <w:r w:rsidRPr="00456777">
              <w:rPr>
                <w:rFonts w:ascii="Verdana" w:hAnsi="Verdana"/>
                <w:color w:val="525252"/>
                <w:w w:val="105"/>
              </w:rPr>
              <w:t>Indies Company) was a</w:t>
            </w:r>
            <w:r w:rsidRPr="00456777">
              <w:rPr>
                <w:rFonts w:ascii="Verdana" w:hAnsi="Verdana"/>
                <w:color w:val="525252"/>
                <w:spacing w:val="-22"/>
                <w:w w:val="105"/>
              </w:rPr>
              <w:t xml:space="preserve"> </w:t>
            </w:r>
            <w:r>
              <w:rPr>
                <w:rFonts w:ascii="Verdana" w:hAnsi="Verdana"/>
                <w:color w:val="525252"/>
                <w:w w:val="105"/>
              </w:rPr>
              <w:t>gov</w:t>
            </w:r>
            <w:r w:rsidRPr="00456777">
              <w:rPr>
                <w:rFonts w:ascii="Verdana" w:hAnsi="Verdana"/>
                <w:color w:val="606060"/>
                <w:w w:val="105"/>
              </w:rPr>
              <w:t>ernment</w:t>
            </w:r>
            <w:r w:rsidRPr="00456777">
              <w:rPr>
                <w:rFonts w:ascii="Verdana" w:hAnsi="Verdana"/>
                <w:color w:val="606060"/>
                <w:spacing w:val="40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25252"/>
                <w:w w:val="105"/>
              </w:rPr>
              <w:t>agency,</w:t>
            </w:r>
            <w:r w:rsidRPr="00456777">
              <w:rPr>
                <w:rFonts w:ascii="Verdana" w:hAnsi="Verdana"/>
                <w:color w:val="525252"/>
                <w:spacing w:val="40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25252"/>
                <w:spacing w:val="7"/>
                <w:w w:val="105"/>
              </w:rPr>
              <w:t>its</w:t>
            </w:r>
            <w:r w:rsidRPr="00456777">
              <w:rPr>
                <w:rFonts w:ascii="Verdana" w:hAnsi="Verdana"/>
                <w:color w:val="525252"/>
                <w:spacing w:val="15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25252"/>
                <w:w w:val="105"/>
              </w:rPr>
              <w:t>policies</w:t>
            </w:r>
            <w:r w:rsidRPr="00456777">
              <w:rPr>
                <w:rFonts w:ascii="Verdana" w:hAnsi="Verdana"/>
                <w:color w:val="525252"/>
                <w:spacing w:val="36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25252"/>
                <w:w w:val="105"/>
              </w:rPr>
              <w:t>could</w:t>
            </w:r>
          </w:p>
          <w:p w:rsidR="007D2E51" w:rsidRDefault="007D2E51" w:rsidP="007D2E51">
            <w:pPr>
              <w:spacing w:line="360" w:lineRule="auto"/>
              <w:rPr>
                <w:rFonts w:ascii="Verdana" w:hAnsi="Verdana"/>
                <w:color w:val="525252"/>
                <w:w w:val="105"/>
              </w:rPr>
            </w:pPr>
            <w:proofErr w:type="gramStart"/>
            <w:r>
              <w:rPr>
                <w:rFonts w:ascii="Verdana" w:hAnsi="Verdana"/>
                <w:color w:val="525252"/>
                <w:w w:val="105"/>
              </w:rPr>
              <w:t>be</w:t>
            </w:r>
            <w:proofErr w:type="gramEnd"/>
            <w:r>
              <w:rPr>
                <w:rFonts w:ascii="Verdana" w:hAnsi="Verdana"/>
                <w:color w:val="525252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3F3F3F"/>
                <w:spacing w:val="-51"/>
                <w:w w:val="105"/>
              </w:rPr>
              <w:t xml:space="preserve"> </w:t>
            </w:r>
            <w:r>
              <w:rPr>
                <w:rFonts w:ascii="Verdana" w:hAnsi="Verdana"/>
                <w:color w:val="3F3F3F"/>
                <w:spacing w:val="-51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25252"/>
                <w:spacing w:val="4"/>
                <w:w w:val="105"/>
              </w:rPr>
              <w:t>altered</w:t>
            </w:r>
            <w:r w:rsidRPr="00456777">
              <w:rPr>
                <w:rFonts w:ascii="Verdana" w:hAnsi="Verdana"/>
                <w:color w:val="707070"/>
                <w:spacing w:val="4"/>
                <w:w w:val="105"/>
              </w:rPr>
              <w:t xml:space="preserve">. </w:t>
            </w:r>
            <w:r w:rsidRPr="00456777">
              <w:rPr>
                <w:rFonts w:ascii="Verdana" w:hAnsi="Verdana"/>
                <w:color w:val="525252"/>
                <w:w w:val="105"/>
              </w:rPr>
              <w:t xml:space="preserve">Late </w:t>
            </w:r>
            <w:r w:rsidRPr="00456777">
              <w:rPr>
                <w:rFonts w:ascii="Verdana" w:hAnsi="Verdana"/>
                <w:color w:val="525252"/>
                <w:spacing w:val="10"/>
                <w:w w:val="105"/>
              </w:rPr>
              <w:t xml:space="preserve">in </w:t>
            </w:r>
            <w:r w:rsidRPr="00456777">
              <w:rPr>
                <w:rFonts w:ascii="Verdana" w:hAnsi="Verdana"/>
                <w:color w:val="525252"/>
                <w:w w:val="105"/>
              </w:rPr>
              <w:t xml:space="preserve">the </w:t>
            </w:r>
            <w:r w:rsidRPr="00456777">
              <w:rPr>
                <w:rFonts w:ascii="Verdana" w:hAnsi="Verdana"/>
                <w:color w:val="525252"/>
                <w:spacing w:val="2"/>
                <w:w w:val="105"/>
              </w:rPr>
              <w:t xml:space="preserve">nineteenth </w:t>
            </w:r>
            <w:r w:rsidRPr="00456777">
              <w:rPr>
                <w:rFonts w:ascii="Verdana" w:hAnsi="Verdana"/>
                <w:color w:val="525252"/>
                <w:w w:val="105"/>
              </w:rPr>
              <w:t>century</w:t>
            </w:r>
            <w:r w:rsidRPr="00456777">
              <w:rPr>
                <w:rFonts w:ascii="Verdana" w:hAnsi="Verdana"/>
                <w:color w:val="525252"/>
                <w:spacing w:val="-48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25252"/>
                <w:w w:val="105"/>
              </w:rPr>
              <w:t>business interests demanded</w:t>
            </w:r>
          </w:p>
          <w:p w:rsidR="007D2E51" w:rsidRPr="00456777" w:rsidRDefault="007D2E51" w:rsidP="007D2E51">
            <w:pPr>
              <w:spacing w:line="360" w:lineRule="auto"/>
              <w:rPr>
                <w:rFonts w:ascii="Verdana" w:hAnsi="Verdana"/>
                <w:color w:val="606060"/>
                <w:w w:val="105"/>
              </w:rPr>
            </w:pPr>
            <w:r w:rsidRPr="00456777">
              <w:rPr>
                <w:rFonts w:ascii="Verdana" w:hAnsi="Verdana"/>
                <w:color w:val="525252"/>
                <w:w w:val="105"/>
              </w:rPr>
              <w:t xml:space="preserve"> </w:t>
            </w:r>
            <w:proofErr w:type="gramStart"/>
            <w:r w:rsidRPr="00456777">
              <w:rPr>
                <w:rFonts w:ascii="Verdana" w:hAnsi="Verdana"/>
                <w:color w:val="525252"/>
                <w:w w:val="105"/>
              </w:rPr>
              <w:t>a</w:t>
            </w:r>
            <w:proofErr w:type="gramEnd"/>
            <w:r w:rsidRPr="00456777">
              <w:rPr>
                <w:rFonts w:ascii="Verdana" w:hAnsi="Verdana"/>
                <w:color w:val="525252"/>
                <w:w w:val="105"/>
              </w:rPr>
              <w:t xml:space="preserve"> change</w:t>
            </w:r>
            <w:r w:rsidRPr="00456777">
              <w:rPr>
                <w:rFonts w:ascii="Verdana" w:hAnsi="Verdana"/>
                <w:color w:val="525252"/>
                <w:spacing w:val="-24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25252"/>
                <w:w w:val="105"/>
              </w:rPr>
              <w:t>from</w:t>
            </w:r>
            <w:r w:rsidRPr="00456777">
              <w:rPr>
                <w:rFonts w:ascii="Verdana" w:hAnsi="Verdana"/>
                <w:color w:val="525252"/>
              </w:rPr>
              <w:t xml:space="preserve"> </w:t>
            </w:r>
            <w:r w:rsidRPr="00456777">
              <w:rPr>
                <w:rFonts w:ascii="Verdana" w:hAnsi="Verdana"/>
                <w:color w:val="525252"/>
                <w:w w:val="105"/>
              </w:rPr>
              <w:t>government</w:t>
            </w:r>
            <w:r w:rsidRPr="00456777">
              <w:rPr>
                <w:rFonts w:ascii="Verdana" w:hAnsi="Verdana"/>
                <w:color w:val="525252"/>
                <w:spacing w:val="54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25252"/>
                <w:w w:val="105"/>
              </w:rPr>
              <w:t>control</w:t>
            </w:r>
            <w:r w:rsidRPr="00456777">
              <w:rPr>
                <w:rFonts w:ascii="Verdana" w:hAnsi="Verdana"/>
                <w:color w:val="525252"/>
                <w:spacing w:val="50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25252"/>
                <w:w w:val="105"/>
              </w:rPr>
              <w:t>to</w:t>
            </w:r>
            <w:r w:rsidRPr="00456777">
              <w:rPr>
                <w:rFonts w:ascii="Verdana" w:hAnsi="Verdana"/>
                <w:color w:val="525252"/>
                <w:spacing w:val="40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25252"/>
                <w:w w:val="105"/>
              </w:rPr>
              <w:t>free</w:t>
            </w:r>
            <w:r w:rsidRPr="00456777">
              <w:rPr>
                <w:rFonts w:ascii="Verdana" w:hAnsi="Verdana"/>
                <w:color w:val="525252"/>
                <w:spacing w:val="29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606060"/>
                <w:w w:val="105"/>
              </w:rPr>
              <w:t>enterprise</w:t>
            </w:r>
            <w:r w:rsidRPr="00456777">
              <w:rPr>
                <w:rFonts w:ascii="Verdana" w:hAnsi="Verdana"/>
                <w:color w:val="606060"/>
                <w:spacing w:val="2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606060"/>
                <w:w w:val="105"/>
              </w:rPr>
              <w:t xml:space="preserve">on </w:t>
            </w:r>
            <w:r w:rsidR="005C4030">
              <w:rPr>
                <w:rFonts w:ascii="Verdana" w:hAnsi="Verdana"/>
                <w:i/>
                <w:color w:val="525252"/>
              </w:rPr>
              <w:t>laissez-fa</w:t>
            </w:r>
            <w:bookmarkStart w:id="0" w:name="_GoBack"/>
            <w:bookmarkEnd w:id="0"/>
            <w:r w:rsidRPr="00456777">
              <w:rPr>
                <w:rFonts w:ascii="Verdana" w:hAnsi="Verdana"/>
                <w:i/>
                <w:color w:val="525252"/>
              </w:rPr>
              <w:t>ire</w:t>
            </w:r>
            <w:r w:rsidRPr="00456777">
              <w:rPr>
                <w:rFonts w:ascii="Verdana" w:hAnsi="Verdana"/>
                <w:i/>
                <w:color w:val="525252"/>
                <w:spacing w:val="27"/>
              </w:rPr>
              <w:t xml:space="preserve"> </w:t>
            </w:r>
            <w:r w:rsidRPr="00456777">
              <w:rPr>
                <w:rFonts w:ascii="Verdana" w:hAnsi="Verdana"/>
                <w:color w:val="525252"/>
              </w:rPr>
              <w:t>principles</w:t>
            </w:r>
            <w:r w:rsidRPr="00456777">
              <w:rPr>
                <w:rFonts w:ascii="Verdana" w:hAnsi="Verdana"/>
                <w:color w:val="707070"/>
              </w:rPr>
              <w:t>.</w:t>
            </w:r>
          </w:p>
          <w:p w:rsidR="007D2E51" w:rsidRPr="00456777" w:rsidRDefault="007D2E51" w:rsidP="007D2E51">
            <w:pPr>
              <w:spacing w:line="360" w:lineRule="auto"/>
              <w:rPr>
                <w:rFonts w:ascii="Verdana" w:hAnsi="Verdana"/>
                <w:color w:val="606060"/>
                <w:w w:val="105"/>
              </w:rPr>
            </w:pPr>
          </w:p>
          <w:p w:rsidR="007D2E51" w:rsidRDefault="007D2E51" w:rsidP="007D2E51">
            <w:pPr>
              <w:pStyle w:val="BodyText"/>
              <w:spacing w:line="360" w:lineRule="auto"/>
              <w:ind w:left="115" w:right="1215"/>
              <w:jc w:val="both"/>
              <w:rPr>
                <w:rFonts w:ascii="Verdana" w:hAnsi="Verdana"/>
                <w:color w:val="505050"/>
                <w:w w:val="105"/>
              </w:rPr>
            </w:pPr>
            <w:r w:rsidRPr="00456777">
              <w:rPr>
                <w:rFonts w:ascii="Verdana" w:hAnsi="Verdana"/>
                <w:color w:val="525252"/>
                <w:w w:val="105"/>
              </w:rPr>
              <w:t xml:space="preserve">The VOC was required </w:t>
            </w:r>
            <w:r w:rsidRPr="00456777">
              <w:rPr>
                <w:rFonts w:ascii="Verdana" w:hAnsi="Verdana"/>
                <w:color w:val="3F3F3F"/>
                <w:w w:val="105"/>
              </w:rPr>
              <w:t>to</w:t>
            </w:r>
            <w:r w:rsidRPr="00456777">
              <w:rPr>
                <w:rFonts w:ascii="Verdana" w:hAnsi="Verdana"/>
                <w:color w:val="3F3F3F"/>
                <w:spacing w:val="48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25252"/>
                <w:w w:val="105"/>
              </w:rPr>
              <w:t>discontinue</w:t>
            </w:r>
            <w:r w:rsidRPr="00456777">
              <w:rPr>
                <w:rFonts w:ascii="Verdana" w:hAnsi="Verdana"/>
                <w:color w:val="525252"/>
                <w:w w:val="108"/>
              </w:rPr>
              <w:t xml:space="preserve"> </w:t>
            </w:r>
            <w:r w:rsidRPr="00456777">
              <w:rPr>
                <w:rFonts w:ascii="Verdana" w:hAnsi="Verdana"/>
                <w:color w:val="525252"/>
                <w:w w:val="105"/>
              </w:rPr>
              <w:t xml:space="preserve">its practice of directly seizing </w:t>
            </w:r>
            <w:r>
              <w:rPr>
                <w:rFonts w:ascii="Verdana" w:hAnsi="Verdana"/>
                <w:color w:val="525252"/>
                <w:w w:val="105"/>
              </w:rPr>
              <w:t>p</w:t>
            </w:r>
            <w:r w:rsidRPr="00456777">
              <w:rPr>
                <w:rFonts w:ascii="Verdana" w:hAnsi="Verdana"/>
                <w:color w:val="525252"/>
                <w:w w:val="105"/>
              </w:rPr>
              <w:t>roduce,</w:t>
            </w:r>
            <w:r w:rsidRPr="00456777">
              <w:rPr>
                <w:rFonts w:ascii="Verdana" w:hAnsi="Verdana"/>
                <w:color w:val="525252"/>
                <w:spacing w:val="-20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25252"/>
                <w:w w:val="105"/>
              </w:rPr>
              <w:t>and</w:t>
            </w:r>
            <w:r w:rsidRPr="00456777">
              <w:rPr>
                <w:rFonts w:ascii="Verdana" w:hAnsi="Verdana"/>
                <w:color w:val="525252"/>
                <w:w w:val="102"/>
              </w:rPr>
              <w:t xml:space="preserve"> </w:t>
            </w:r>
            <w:r w:rsidRPr="00456777">
              <w:rPr>
                <w:rFonts w:ascii="Verdana" w:hAnsi="Verdana"/>
                <w:color w:val="606060"/>
                <w:w w:val="105"/>
              </w:rPr>
              <w:t xml:space="preserve">instead </w:t>
            </w:r>
            <w:r w:rsidRPr="00456777">
              <w:rPr>
                <w:rFonts w:ascii="Verdana" w:hAnsi="Verdana"/>
                <w:color w:val="525252"/>
                <w:w w:val="105"/>
              </w:rPr>
              <w:t xml:space="preserve">was expected to </w:t>
            </w:r>
            <w:r w:rsidRPr="00456777">
              <w:rPr>
                <w:rFonts w:ascii="Verdana" w:hAnsi="Verdana"/>
                <w:color w:val="606060"/>
                <w:w w:val="105"/>
              </w:rPr>
              <w:t>encourage</w:t>
            </w:r>
            <w:r w:rsidRPr="00456777">
              <w:rPr>
                <w:rFonts w:ascii="Verdana" w:hAnsi="Verdana"/>
                <w:color w:val="606060"/>
                <w:spacing w:val="-3"/>
                <w:w w:val="105"/>
              </w:rPr>
              <w:t xml:space="preserve"> </w:t>
            </w:r>
            <w:r>
              <w:rPr>
                <w:rFonts w:ascii="Verdana" w:hAnsi="Verdana"/>
                <w:color w:val="525252"/>
                <w:w w:val="105"/>
              </w:rPr>
              <w:t>produc</w:t>
            </w:r>
            <w:r w:rsidRPr="00456777">
              <w:rPr>
                <w:rFonts w:ascii="Verdana" w:hAnsi="Verdana"/>
                <w:color w:val="525252"/>
                <w:w w:val="105"/>
              </w:rPr>
              <w:t xml:space="preserve">tion by private </w:t>
            </w:r>
            <w:r w:rsidRPr="00456777">
              <w:rPr>
                <w:rFonts w:ascii="Verdana" w:hAnsi="Verdana"/>
                <w:color w:val="606060"/>
                <w:w w:val="105"/>
              </w:rPr>
              <w:t xml:space="preserve">enterprise. </w:t>
            </w:r>
            <w:r w:rsidRPr="00456777">
              <w:rPr>
                <w:rFonts w:ascii="Verdana" w:hAnsi="Verdana"/>
                <w:color w:val="525252"/>
                <w:w w:val="105"/>
              </w:rPr>
              <w:t>Accordingly</w:t>
            </w:r>
            <w:r w:rsidRPr="00456777">
              <w:rPr>
                <w:rFonts w:ascii="Verdana" w:hAnsi="Verdana"/>
                <w:color w:val="707070"/>
                <w:w w:val="105"/>
              </w:rPr>
              <w:t>,</w:t>
            </w:r>
            <w:r w:rsidRPr="00456777">
              <w:rPr>
                <w:rFonts w:ascii="Verdana" w:hAnsi="Verdana"/>
                <w:color w:val="707070"/>
                <w:spacing w:val="24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25252"/>
                <w:w w:val="105"/>
              </w:rPr>
              <w:t>by</w:t>
            </w:r>
            <w:r>
              <w:rPr>
                <w:rFonts w:ascii="Verdana" w:hAnsi="Verdana"/>
                <w:color w:val="525252"/>
                <w:w w:val="105"/>
              </w:rPr>
              <w:t xml:space="preserve"> the </w:t>
            </w:r>
            <w:r w:rsidRPr="00456777">
              <w:rPr>
                <w:rFonts w:ascii="Verdana" w:hAnsi="Verdana"/>
                <w:color w:val="505050"/>
                <w:w w:val="105"/>
              </w:rPr>
              <w:t>Agrarian</w:t>
            </w:r>
            <w:r w:rsidRPr="00456777">
              <w:rPr>
                <w:rFonts w:ascii="Verdana" w:hAnsi="Verdana"/>
                <w:color w:val="505050"/>
                <w:spacing w:val="-20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05050"/>
                <w:w w:val="105"/>
              </w:rPr>
              <w:t>Law</w:t>
            </w:r>
            <w:r w:rsidRPr="00456777">
              <w:rPr>
                <w:rFonts w:ascii="Verdana" w:hAnsi="Verdana"/>
                <w:color w:val="505050"/>
                <w:spacing w:val="-32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05050"/>
                <w:w w:val="105"/>
              </w:rPr>
              <w:t>of</w:t>
            </w:r>
            <w:r w:rsidRPr="00456777">
              <w:rPr>
                <w:rFonts w:ascii="Verdana" w:hAnsi="Verdana"/>
                <w:color w:val="505050"/>
                <w:spacing w:val="-19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05050"/>
                <w:spacing w:val="-9"/>
                <w:w w:val="105"/>
              </w:rPr>
              <w:t>1870,</w:t>
            </w:r>
            <w:r w:rsidRPr="00456777">
              <w:rPr>
                <w:rFonts w:ascii="Verdana" w:hAnsi="Verdana"/>
                <w:color w:val="505050"/>
                <w:spacing w:val="-34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05050"/>
                <w:w w:val="105"/>
              </w:rPr>
              <w:t>private</w:t>
            </w:r>
            <w:r w:rsidRPr="00456777">
              <w:rPr>
                <w:rFonts w:ascii="Verdana" w:hAnsi="Verdana"/>
                <w:color w:val="505050"/>
                <w:spacing w:val="-20"/>
                <w:w w:val="105"/>
              </w:rPr>
              <w:t xml:space="preserve"> </w:t>
            </w:r>
            <w:r>
              <w:rPr>
                <w:rFonts w:ascii="Verdana" w:hAnsi="Verdana"/>
                <w:color w:val="505050"/>
                <w:w w:val="105"/>
              </w:rPr>
              <w:t>individu</w:t>
            </w:r>
            <w:r w:rsidRPr="00456777">
              <w:rPr>
                <w:rFonts w:ascii="Verdana" w:hAnsi="Verdana"/>
                <w:color w:val="505050"/>
                <w:w w:val="105"/>
              </w:rPr>
              <w:t>als and companies were permitted to</w:t>
            </w:r>
            <w:r w:rsidRPr="00456777">
              <w:rPr>
                <w:rFonts w:ascii="Verdana" w:hAnsi="Verdana"/>
                <w:color w:val="505050"/>
                <w:spacing w:val="-36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05050"/>
                <w:w w:val="105"/>
              </w:rPr>
              <w:t>lease</w:t>
            </w:r>
            <w:r w:rsidRPr="00456777">
              <w:rPr>
                <w:rFonts w:ascii="Verdana" w:hAnsi="Verdana"/>
                <w:color w:val="505050"/>
                <w:w w:val="101"/>
              </w:rPr>
              <w:t xml:space="preserve"> </w:t>
            </w:r>
            <w:r w:rsidRPr="00456777">
              <w:rPr>
                <w:rFonts w:ascii="Verdana" w:hAnsi="Verdana"/>
                <w:color w:val="505050"/>
                <w:w w:val="105"/>
              </w:rPr>
              <w:t>land</w:t>
            </w:r>
            <w:r w:rsidRPr="00456777">
              <w:rPr>
                <w:rFonts w:ascii="Verdana" w:hAnsi="Verdana"/>
                <w:color w:val="505050"/>
                <w:spacing w:val="30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05050"/>
                <w:w w:val="105"/>
              </w:rPr>
              <w:t>in</w:t>
            </w:r>
            <w:r w:rsidRPr="00456777">
              <w:rPr>
                <w:rFonts w:ascii="Verdana" w:hAnsi="Verdana"/>
                <w:color w:val="505050"/>
                <w:spacing w:val="47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05050"/>
                <w:w w:val="105"/>
              </w:rPr>
              <w:t>the</w:t>
            </w:r>
            <w:r w:rsidRPr="00456777">
              <w:rPr>
                <w:rFonts w:ascii="Verdana" w:hAnsi="Verdana"/>
                <w:color w:val="505050"/>
                <w:spacing w:val="33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05050"/>
                <w:w w:val="105"/>
              </w:rPr>
              <w:t>islands</w:t>
            </w:r>
            <w:r w:rsidRPr="00456777">
              <w:rPr>
                <w:rFonts w:ascii="Verdana" w:hAnsi="Verdana"/>
                <w:color w:val="505050"/>
                <w:spacing w:val="44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05050"/>
                <w:w w:val="105"/>
              </w:rPr>
              <w:t>for</w:t>
            </w:r>
            <w:r w:rsidRPr="00456777">
              <w:rPr>
                <w:rFonts w:ascii="Verdana" w:hAnsi="Verdana"/>
                <w:color w:val="505050"/>
                <w:spacing w:val="27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05050"/>
                <w:w w:val="105"/>
              </w:rPr>
              <w:t>plantations.</w:t>
            </w:r>
            <w:r w:rsidRPr="00456777">
              <w:rPr>
                <w:rFonts w:ascii="Verdana" w:hAnsi="Verdana"/>
                <w:color w:val="505050"/>
                <w:spacing w:val="5"/>
                <w:w w:val="105"/>
              </w:rPr>
              <w:t xml:space="preserve"> </w:t>
            </w:r>
            <w:proofErr w:type="gramStart"/>
            <w:r w:rsidRPr="00456777">
              <w:rPr>
                <w:rFonts w:ascii="Verdana" w:hAnsi="Verdana"/>
                <w:color w:val="505050"/>
                <w:w w:val="105"/>
              </w:rPr>
              <w:t>This</w:t>
            </w:r>
            <w:r>
              <w:rPr>
                <w:rFonts w:ascii="Verdana" w:hAnsi="Verdana"/>
                <w:color w:val="505050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05050"/>
                <w:spacing w:val="-52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05050"/>
                <w:w w:val="105"/>
              </w:rPr>
              <w:t>change</w:t>
            </w:r>
            <w:proofErr w:type="gramEnd"/>
            <w:r w:rsidRPr="00456777">
              <w:rPr>
                <w:rFonts w:ascii="Verdana" w:hAnsi="Verdana"/>
                <w:color w:val="505050"/>
                <w:w w:val="105"/>
              </w:rPr>
              <w:t xml:space="preserve"> is sometimes also </w:t>
            </w:r>
            <w:r w:rsidRPr="00456777">
              <w:rPr>
                <w:rFonts w:ascii="Verdana" w:hAnsi="Verdana"/>
                <w:color w:val="3A3A3A"/>
                <w:w w:val="105"/>
              </w:rPr>
              <w:t xml:space="preserve">described </w:t>
            </w:r>
            <w:r w:rsidRPr="00456777">
              <w:rPr>
                <w:rFonts w:ascii="Verdana" w:hAnsi="Verdana"/>
                <w:color w:val="505050"/>
                <w:w w:val="105"/>
              </w:rPr>
              <w:t>as</w:t>
            </w:r>
            <w:r w:rsidRPr="00456777">
              <w:rPr>
                <w:rFonts w:ascii="Verdana" w:hAnsi="Verdana"/>
                <w:color w:val="505050"/>
                <w:spacing w:val="-17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05050"/>
                <w:w w:val="105"/>
              </w:rPr>
              <w:t>the</w:t>
            </w:r>
            <w:r w:rsidRPr="00456777">
              <w:rPr>
                <w:rFonts w:ascii="Verdana" w:hAnsi="Verdana"/>
                <w:color w:val="505050"/>
                <w:w w:val="103"/>
              </w:rPr>
              <w:t xml:space="preserve"> </w:t>
            </w:r>
            <w:r w:rsidRPr="00456777">
              <w:rPr>
                <w:rFonts w:ascii="Verdana" w:hAnsi="Verdana"/>
                <w:color w:val="505050"/>
                <w:w w:val="105"/>
              </w:rPr>
              <w:t>'liberal'</w:t>
            </w:r>
            <w:r w:rsidRPr="00456777">
              <w:rPr>
                <w:rFonts w:ascii="Verdana" w:hAnsi="Verdana"/>
                <w:color w:val="505050"/>
                <w:spacing w:val="-27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05050"/>
                <w:w w:val="105"/>
              </w:rPr>
              <w:t>policy,</w:t>
            </w:r>
            <w:r w:rsidRPr="00456777">
              <w:rPr>
                <w:rFonts w:ascii="Verdana" w:hAnsi="Verdana"/>
                <w:color w:val="505050"/>
                <w:spacing w:val="-9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05050"/>
                <w:w w:val="105"/>
              </w:rPr>
              <w:t>but</w:t>
            </w:r>
            <w:r w:rsidRPr="00456777">
              <w:rPr>
                <w:rFonts w:ascii="Verdana" w:hAnsi="Verdana"/>
                <w:color w:val="505050"/>
                <w:spacing w:val="-17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05050"/>
                <w:w w:val="105"/>
              </w:rPr>
              <w:t>it</w:t>
            </w:r>
            <w:r w:rsidRPr="00456777">
              <w:rPr>
                <w:rFonts w:ascii="Verdana" w:hAnsi="Verdana"/>
                <w:color w:val="505050"/>
                <w:spacing w:val="-25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05050"/>
                <w:w w:val="105"/>
              </w:rPr>
              <w:t>was</w:t>
            </w:r>
            <w:r w:rsidRPr="00456777">
              <w:rPr>
                <w:rFonts w:ascii="Verdana" w:hAnsi="Verdana"/>
                <w:color w:val="505050"/>
                <w:spacing w:val="-19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05050"/>
                <w:w w:val="105"/>
              </w:rPr>
              <w:t>liberal</w:t>
            </w:r>
            <w:r w:rsidRPr="00456777">
              <w:rPr>
                <w:rFonts w:ascii="Verdana" w:hAnsi="Verdana"/>
                <w:color w:val="505050"/>
                <w:spacing w:val="-19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05050"/>
                <w:w w:val="105"/>
              </w:rPr>
              <w:t>only</w:t>
            </w:r>
            <w:r w:rsidRPr="00456777">
              <w:rPr>
                <w:rFonts w:ascii="Verdana" w:hAnsi="Verdana"/>
                <w:color w:val="505050"/>
                <w:spacing w:val="-23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05050"/>
                <w:w w:val="105"/>
              </w:rPr>
              <w:t>in</w:t>
            </w:r>
            <w:r w:rsidRPr="00456777">
              <w:rPr>
                <w:rFonts w:ascii="Verdana" w:hAnsi="Verdana"/>
                <w:color w:val="505050"/>
                <w:spacing w:val="-16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05050"/>
                <w:w w:val="105"/>
              </w:rPr>
              <w:t>the</w:t>
            </w:r>
            <w:r w:rsidRPr="00456777">
              <w:rPr>
                <w:rFonts w:ascii="Verdana" w:hAnsi="Verdana"/>
                <w:color w:val="505050"/>
                <w:w w:val="106"/>
              </w:rPr>
              <w:t xml:space="preserve"> </w:t>
            </w:r>
            <w:r w:rsidRPr="00456777">
              <w:rPr>
                <w:rFonts w:ascii="Verdana" w:hAnsi="Verdana"/>
                <w:color w:val="505050"/>
                <w:w w:val="105"/>
              </w:rPr>
              <w:t>sense</w:t>
            </w:r>
            <w:r w:rsidRPr="00456777">
              <w:rPr>
                <w:rFonts w:ascii="Verdana" w:hAnsi="Verdana"/>
                <w:color w:val="505050"/>
                <w:spacing w:val="-37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05050"/>
                <w:w w:val="105"/>
              </w:rPr>
              <w:t>of</w:t>
            </w:r>
            <w:r w:rsidRPr="00456777">
              <w:rPr>
                <w:rFonts w:ascii="Verdana" w:hAnsi="Verdana"/>
                <w:color w:val="505050"/>
                <w:spacing w:val="-31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05050"/>
                <w:w w:val="105"/>
              </w:rPr>
              <w:t>creating</w:t>
            </w:r>
            <w:r w:rsidRPr="00456777">
              <w:rPr>
                <w:rFonts w:ascii="Verdana" w:hAnsi="Verdana"/>
                <w:color w:val="505050"/>
                <w:spacing w:val="-32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05050"/>
                <w:w w:val="105"/>
              </w:rPr>
              <w:t>freedom</w:t>
            </w:r>
            <w:r w:rsidRPr="00456777">
              <w:rPr>
                <w:rFonts w:ascii="Verdana" w:hAnsi="Verdana"/>
                <w:color w:val="505050"/>
                <w:spacing w:val="-26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05050"/>
                <w:w w:val="105"/>
              </w:rPr>
              <w:t>for</w:t>
            </w:r>
            <w:r w:rsidRPr="00456777">
              <w:rPr>
                <w:rFonts w:ascii="Verdana" w:hAnsi="Verdana"/>
                <w:color w:val="505050"/>
                <w:spacing w:val="-34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05050"/>
                <w:w w:val="105"/>
              </w:rPr>
              <w:t>entrepreneurs to</w:t>
            </w:r>
            <w:r w:rsidRPr="00456777">
              <w:rPr>
                <w:rFonts w:ascii="Verdana" w:hAnsi="Verdana"/>
                <w:color w:val="505050"/>
                <w:spacing w:val="-27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05050"/>
                <w:w w:val="105"/>
              </w:rPr>
              <w:t>exploit</w:t>
            </w:r>
            <w:r w:rsidRPr="00456777">
              <w:rPr>
                <w:rFonts w:ascii="Verdana" w:hAnsi="Verdana"/>
                <w:color w:val="505050"/>
                <w:spacing w:val="-23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05050"/>
                <w:w w:val="105"/>
              </w:rPr>
              <w:t>the</w:t>
            </w:r>
            <w:r w:rsidRPr="00456777">
              <w:rPr>
                <w:rFonts w:ascii="Verdana" w:hAnsi="Verdana"/>
                <w:color w:val="505050"/>
                <w:spacing w:val="-25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05050"/>
                <w:w w:val="105"/>
              </w:rPr>
              <w:t>indigenous</w:t>
            </w:r>
            <w:r w:rsidRPr="00456777">
              <w:rPr>
                <w:rFonts w:ascii="Verdana" w:hAnsi="Verdana"/>
                <w:color w:val="505050"/>
                <w:spacing w:val="-22"/>
                <w:w w:val="105"/>
              </w:rPr>
              <w:t xml:space="preserve"> </w:t>
            </w:r>
            <w:r w:rsidRPr="00456777">
              <w:rPr>
                <w:rFonts w:ascii="Verdana" w:hAnsi="Verdana"/>
                <w:color w:val="505050"/>
                <w:w w:val="105"/>
              </w:rPr>
              <w:t>peoples.</w:t>
            </w:r>
          </w:p>
          <w:p w:rsidR="007D2E51" w:rsidRDefault="007D2E51" w:rsidP="007D2E51">
            <w:pPr>
              <w:pStyle w:val="BodyText"/>
              <w:spacing w:line="360" w:lineRule="auto"/>
              <w:ind w:left="115" w:right="1215"/>
              <w:jc w:val="both"/>
              <w:rPr>
                <w:rFonts w:ascii="Verdana" w:hAnsi="Verdana"/>
                <w:color w:val="505050"/>
                <w:w w:val="105"/>
              </w:rPr>
            </w:pPr>
          </w:p>
          <w:p w:rsidR="007D2E51" w:rsidRDefault="007D2E51" w:rsidP="007D2E51">
            <w:pPr>
              <w:pStyle w:val="BodyText"/>
              <w:spacing w:line="360" w:lineRule="auto"/>
              <w:ind w:left="115" w:right="1215"/>
              <w:jc w:val="both"/>
              <w:rPr>
                <w:rFonts w:ascii="Verdana" w:hAnsi="Verdana"/>
                <w:color w:val="505050"/>
              </w:rPr>
            </w:pPr>
            <w:r w:rsidRPr="00456777">
              <w:rPr>
                <w:rFonts w:ascii="Verdana" w:hAnsi="Verdana"/>
                <w:color w:val="505050"/>
              </w:rPr>
              <w:t>The resultant growth in plantation</w:t>
            </w:r>
            <w:r w:rsidRPr="00456777">
              <w:rPr>
                <w:rFonts w:ascii="Verdana" w:hAnsi="Verdana"/>
                <w:color w:val="505050"/>
                <w:spacing w:val="5"/>
              </w:rPr>
              <w:t xml:space="preserve"> </w:t>
            </w:r>
            <w:r>
              <w:rPr>
                <w:rFonts w:ascii="Verdana" w:hAnsi="Verdana"/>
                <w:color w:val="505050"/>
              </w:rPr>
              <w:t>agri</w:t>
            </w:r>
            <w:r w:rsidRPr="00456777">
              <w:rPr>
                <w:rFonts w:ascii="Verdana" w:hAnsi="Verdana"/>
                <w:color w:val="505050"/>
              </w:rPr>
              <w:t>culture forced thousands of the native</w:t>
            </w:r>
            <w:r w:rsidRPr="00456777">
              <w:rPr>
                <w:rFonts w:ascii="Verdana" w:hAnsi="Verdana"/>
                <w:color w:val="505050"/>
                <w:spacing w:val="34"/>
              </w:rPr>
              <w:t xml:space="preserve"> </w:t>
            </w:r>
            <w:r>
              <w:rPr>
                <w:rFonts w:ascii="Verdana" w:hAnsi="Verdana"/>
                <w:color w:val="505050"/>
              </w:rPr>
              <w:t>peo</w:t>
            </w:r>
            <w:r w:rsidRPr="00456777">
              <w:rPr>
                <w:rFonts w:ascii="Verdana" w:hAnsi="Verdana"/>
                <w:color w:val="505050"/>
              </w:rPr>
              <w:t>ples</w:t>
            </w:r>
            <w:r w:rsidRPr="00456777">
              <w:rPr>
                <w:rFonts w:ascii="Verdana" w:hAnsi="Verdana"/>
                <w:color w:val="505050"/>
                <w:spacing w:val="34"/>
              </w:rPr>
              <w:t xml:space="preserve"> </w:t>
            </w:r>
            <w:r w:rsidRPr="00456777">
              <w:rPr>
                <w:rFonts w:ascii="Verdana" w:hAnsi="Verdana"/>
                <w:color w:val="505050"/>
              </w:rPr>
              <w:t>to</w:t>
            </w:r>
            <w:r w:rsidRPr="00456777">
              <w:rPr>
                <w:rFonts w:ascii="Verdana" w:hAnsi="Verdana"/>
                <w:color w:val="505050"/>
                <w:spacing w:val="15"/>
              </w:rPr>
              <w:t xml:space="preserve"> </w:t>
            </w:r>
            <w:r w:rsidRPr="00456777">
              <w:rPr>
                <w:rFonts w:ascii="Verdana" w:hAnsi="Verdana"/>
                <w:color w:val="505050"/>
              </w:rPr>
              <w:t>give</w:t>
            </w:r>
            <w:r w:rsidRPr="00456777">
              <w:rPr>
                <w:rFonts w:ascii="Verdana" w:hAnsi="Verdana"/>
                <w:color w:val="505050"/>
                <w:spacing w:val="18"/>
              </w:rPr>
              <w:t xml:space="preserve"> </w:t>
            </w:r>
            <w:r w:rsidRPr="00456777">
              <w:rPr>
                <w:rFonts w:ascii="Verdana" w:hAnsi="Verdana"/>
                <w:color w:val="505050"/>
              </w:rPr>
              <w:t>up</w:t>
            </w:r>
            <w:r w:rsidRPr="00456777">
              <w:rPr>
                <w:rFonts w:ascii="Verdana" w:hAnsi="Verdana"/>
                <w:color w:val="505050"/>
                <w:spacing w:val="28"/>
              </w:rPr>
              <w:t xml:space="preserve"> </w:t>
            </w:r>
            <w:r w:rsidRPr="00456777">
              <w:rPr>
                <w:rFonts w:ascii="Verdana" w:hAnsi="Verdana"/>
                <w:color w:val="505050"/>
              </w:rPr>
              <w:t>their</w:t>
            </w:r>
            <w:r w:rsidRPr="00456777">
              <w:rPr>
                <w:rFonts w:ascii="Verdana" w:hAnsi="Verdana"/>
                <w:color w:val="505050"/>
                <w:spacing w:val="25"/>
              </w:rPr>
              <w:t xml:space="preserve"> </w:t>
            </w:r>
            <w:r w:rsidRPr="00456777">
              <w:rPr>
                <w:rFonts w:ascii="Verdana" w:hAnsi="Verdana"/>
                <w:color w:val="505050"/>
              </w:rPr>
              <w:t>status</w:t>
            </w:r>
            <w:r w:rsidRPr="00456777">
              <w:rPr>
                <w:rFonts w:ascii="Verdana" w:hAnsi="Verdana"/>
                <w:color w:val="505050"/>
                <w:spacing w:val="22"/>
              </w:rPr>
              <w:t xml:space="preserve"> </w:t>
            </w:r>
            <w:r w:rsidRPr="00456777">
              <w:rPr>
                <w:rFonts w:ascii="Verdana" w:hAnsi="Verdana"/>
                <w:color w:val="505050"/>
              </w:rPr>
              <w:t>as</w:t>
            </w:r>
            <w:r w:rsidRPr="00456777">
              <w:rPr>
                <w:rFonts w:ascii="Verdana" w:hAnsi="Verdana"/>
                <w:color w:val="505050"/>
                <w:spacing w:val="18"/>
              </w:rPr>
              <w:t xml:space="preserve"> </w:t>
            </w:r>
            <w:r w:rsidRPr="00456777">
              <w:rPr>
                <w:rFonts w:ascii="Verdana" w:hAnsi="Verdana"/>
                <w:color w:val="505050"/>
              </w:rPr>
              <w:t>independent</w:t>
            </w:r>
            <w:r w:rsidRPr="00456777">
              <w:rPr>
                <w:rFonts w:ascii="Verdana" w:hAnsi="Verdana"/>
                <w:color w:val="505050"/>
                <w:spacing w:val="-46"/>
              </w:rPr>
              <w:t xml:space="preserve"> </w:t>
            </w:r>
            <w:r w:rsidRPr="00456777">
              <w:rPr>
                <w:rFonts w:ascii="Verdana" w:hAnsi="Verdana"/>
                <w:color w:val="505050"/>
              </w:rPr>
              <w:t>farmers</w:t>
            </w:r>
            <w:r w:rsidRPr="00456777">
              <w:rPr>
                <w:rFonts w:ascii="Verdana" w:hAnsi="Verdana"/>
                <w:color w:val="505050"/>
                <w:spacing w:val="36"/>
              </w:rPr>
              <w:t xml:space="preserve"> </w:t>
            </w:r>
            <w:r w:rsidRPr="00456777">
              <w:rPr>
                <w:rFonts w:ascii="Verdana" w:hAnsi="Verdana"/>
                <w:color w:val="505050"/>
              </w:rPr>
              <w:t>and</w:t>
            </w:r>
            <w:r w:rsidRPr="00456777">
              <w:rPr>
                <w:rFonts w:ascii="Verdana" w:hAnsi="Verdana"/>
                <w:color w:val="505050"/>
                <w:spacing w:val="38"/>
              </w:rPr>
              <w:t xml:space="preserve"> </w:t>
            </w:r>
            <w:r w:rsidRPr="00456777">
              <w:rPr>
                <w:rFonts w:ascii="Verdana" w:hAnsi="Verdana"/>
                <w:color w:val="505050"/>
              </w:rPr>
              <w:t>become</w:t>
            </w:r>
            <w:r w:rsidRPr="00456777">
              <w:rPr>
                <w:rFonts w:ascii="Verdana" w:hAnsi="Verdana"/>
                <w:color w:val="505050"/>
                <w:spacing w:val="46"/>
              </w:rPr>
              <w:t xml:space="preserve"> </w:t>
            </w:r>
            <w:r w:rsidRPr="00456777">
              <w:rPr>
                <w:rFonts w:ascii="Verdana" w:hAnsi="Verdana"/>
                <w:color w:val="505050"/>
              </w:rPr>
              <w:t>wage-earners</w:t>
            </w:r>
            <w:r w:rsidRPr="00456777">
              <w:rPr>
                <w:rFonts w:ascii="Verdana" w:hAnsi="Verdana"/>
                <w:color w:val="505050"/>
                <w:spacing w:val="8"/>
              </w:rPr>
              <w:t xml:space="preserve"> </w:t>
            </w:r>
            <w:r w:rsidRPr="00456777">
              <w:rPr>
                <w:rFonts w:ascii="Verdana" w:hAnsi="Verdana"/>
                <w:color w:val="505050"/>
              </w:rPr>
              <w:t>on</w:t>
            </w:r>
            <w:r w:rsidRPr="00456777">
              <w:rPr>
                <w:rFonts w:ascii="Verdana" w:hAnsi="Verdana"/>
                <w:color w:val="505050"/>
                <w:spacing w:val="51"/>
              </w:rPr>
              <w:t xml:space="preserve"> </w:t>
            </w:r>
            <w:r w:rsidRPr="00456777">
              <w:rPr>
                <w:rFonts w:ascii="Verdana" w:hAnsi="Verdana"/>
                <w:color w:val="505050"/>
              </w:rPr>
              <w:t>the</w:t>
            </w:r>
            <w:r w:rsidRPr="00456777">
              <w:rPr>
                <w:rFonts w:ascii="Verdana" w:hAnsi="Verdana"/>
                <w:color w:val="505050"/>
                <w:spacing w:val="-47"/>
              </w:rPr>
              <w:t xml:space="preserve"> </w:t>
            </w:r>
            <w:r w:rsidRPr="00456777">
              <w:rPr>
                <w:rFonts w:ascii="Verdana" w:hAnsi="Verdana"/>
                <w:color w:val="505050"/>
              </w:rPr>
              <w:t>plantations.</w:t>
            </w:r>
            <w:r w:rsidRPr="00456777">
              <w:rPr>
                <w:rFonts w:ascii="Verdana" w:hAnsi="Verdana"/>
                <w:color w:val="505050"/>
                <w:spacing w:val="-16"/>
              </w:rPr>
              <w:t xml:space="preserve"> </w:t>
            </w:r>
            <w:r w:rsidRPr="00456777">
              <w:rPr>
                <w:rFonts w:ascii="Verdana" w:hAnsi="Verdana"/>
                <w:color w:val="505050"/>
              </w:rPr>
              <w:t>The</w:t>
            </w:r>
            <w:r w:rsidRPr="00456777">
              <w:rPr>
                <w:rFonts w:ascii="Verdana" w:hAnsi="Verdana"/>
                <w:color w:val="505050"/>
                <w:spacing w:val="-24"/>
              </w:rPr>
              <w:t xml:space="preserve"> </w:t>
            </w:r>
            <w:r w:rsidRPr="00456777">
              <w:rPr>
                <w:rFonts w:ascii="Verdana" w:hAnsi="Verdana"/>
                <w:color w:val="505050"/>
              </w:rPr>
              <w:t>operation</w:t>
            </w:r>
            <w:r w:rsidRPr="00456777">
              <w:rPr>
                <w:rFonts w:ascii="Verdana" w:hAnsi="Verdana"/>
                <w:color w:val="505050"/>
                <w:spacing w:val="-6"/>
              </w:rPr>
              <w:t xml:space="preserve"> </w:t>
            </w:r>
            <w:r w:rsidRPr="00456777">
              <w:rPr>
                <w:rFonts w:ascii="Verdana" w:hAnsi="Verdana"/>
                <w:color w:val="505050"/>
              </w:rPr>
              <w:t>of</w:t>
            </w:r>
            <w:r w:rsidRPr="00456777">
              <w:rPr>
                <w:rFonts w:ascii="Verdana" w:hAnsi="Verdana"/>
                <w:color w:val="505050"/>
                <w:spacing w:val="-8"/>
              </w:rPr>
              <w:t xml:space="preserve"> </w:t>
            </w:r>
            <w:r w:rsidRPr="00456777">
              <w:rPr>
                <w:rFonts w:ascii="Verdana" w:hAnsi="Verdana"/>
                <w:color w:val="505050"/>
              </w:rPr>
              <w:t>European</w:t>
            </w:r>
            <w:r w:rsidRPr="00456777">
              <w:rPr>
                <w:rFonts w:ascii="Verdana" w:hAnsi="Verdana"/>
                <w:color w:val="909090"/>
              </w:rPr>
              <w:t>-</w:t>
            </w:r>
            <w:r w:rsidRPr="00456777">
              <w:rPr>
                <w:rFonts w:ascii="Verdana" w:hAnsi="Verdana"/>
                <w:color w:val="505050"/>
              </w:rPr>
              <w:t>style</w:t>
            </w:r>
            <w:r w:rsidRPr="00456777">
              <w:rPr>
                <w:rFonts w:ascii="Verdana" w:hAnsi="Verdana"/>
                <w:color w:val="505050"/>
                <w:w w:val="99"/>
              </w:rPr>
              <w:t xml:space="preserve"> </w:t>
            </w:r>
            <w:r w:rsidRPr="00456777">
              <w:rPr>
                <w:rFonts w:ascii="Verdana" w:hAnsi="Verdana"/>
                <w:color w:val="505050"/>
              </w:rPr>
              <w:t>capitalist investment and a cash-currency</w:t>
            </w:r>
            <w:r w:rsidRPr="00456777">
              <w:rPr>
                <w:rFonts w:ascii="Verdana" w:hAnsi="Verdana"/>
                <w:color w:val="505050"/>
                <w:spacing w:val="-47"/>
              </w:rPr>
              <w:t xml:space="preserve"> </w:t>
            </w:r>
            <w:r w:rsidRPr="00456777">
              <w:rPr>
                <w:rFonts w:ascii="Verdana" w:hAnsi="Verdana"/>
                <w:color w:val="646464"/>
              </w:rPr>
              <w:t>exchange</w:t>
            </w:r>
            <w:r w:rsidRPr="00456777">
              <w:rPr>
                <w:rFonts w:ascii="Verdana" w:hAnsi="Verdana"/>
                <w:color w:val="646464"/>
                <w:spacing w:val="-12"/>
              </w:rPr>
              <w:t xml:space="preserve"> </w:t>
            </w:r>
            <w:r w:rsidRPr="00456777">
              <w:rPr>
                <w:rFonts w:ascii="Verdana" w:hAnsi="Verdana"/>
                <w:color w:val="505050"/>
              </w:rPr>
              <w:t>system</w:t>
            </w:r>
            <w:r w:rsidRPr="00456777">
              <w:rPr>
                <w:rFonts w:ascii="Verdana" w:hAnsi="Verdana"/>
                <w:color w:val="505050"/>
                <w:spacing w:val="-9"/>
              </w:rPr>
              <w:t xml:space="preserve"> </w:t>
            </w:r>
            <w:r w:rsidRPr="00456777">
              <w:rPr>
                <w:rFonts w:ascii="Verdana" w:hAnsi="Verdana"/>
                <w:color w:val="505050"/>
              </w:rPr>
              <w:t>broke</w:t>
            </w:r>
            <w:r w:rsidRPr="00456777">
              <w:rPr>
                <w:rFonts w:ascii="Verdana" w:hAnsi="Verdana"/>
                <w:color w:val="505050"/>
                <w:spacing w:val="-12"/>
              </w:rPr>
              <w:t xml:space="preserve"> </w:t>
            </w:r>
            <w:r w:rsidRPr="00456777">
              <w:rPr>
                <w:rFonts w:ascii="Verdana" w:hAnsi="Verdana"/>
                <w:color w:val="505050"/>
              </w:rPr>
              <w:t>down</w:t>
            </w:r>
            <w:r w:rsidRPr="00456777">
              <w:rPr>
                <w:rFonts w:ascii="Verdana" w:hAnsi="Verdana"/>
                <w:color w:val="505050"/>
                <w:spacing w:val="-7"/>
              </w:rPr>
              <w:t xml:space="preserve"> </w:t>
            </w:r>
            <w:r w:rsidRPr="00456777">
              <w:rPr>
                <w:rFonts w:ascii="Verdana" w:hAnsi="Verdana"/>
                <w:color w:val="505050"/>
              </w:rPr>
              <w:t>the</w:t>
            </w:r>
            <w:r w:rsidRPr="00456777">
              <w:rPr>
                <w:rFonts w:ascii="Verdana" w:hAnsi="Verdana"/>
                <w:color w:val="505050"/>
                <w:spacing w:val="-13"/>
              </w:rPr>
              <w:t xml:space="preserve"> </w:t>
            </w:r>
            <w:r w:rsidRPr="00456777">
              <w:rPr>
                <w:rFonts w:ascii="Verdana" w:hAnsi="Verdana"/>
                <w:color w:val="505050"/>
              </w:rPr>
              <w:t>former</w:t>
            </w:r>
            <w:r w:rsidRPr="00456777">
              <w:rPr>
                <w:rFonts w:ascii="Verdana" w:hAnsi="Verdana"/>
                <w:color w:val="505050"/>
                <w:spacing w:val="-13"/>
              </w:rPr>
              <w:t xml:space="preserve"> </w:t>
            </w:r>
            <w:r>
              <w:rPr>
                <w:rFonts w:ascii="Verdana" w:hAnsi="Verdana"/>
                <w:color w:val="505050"/>
              </w:rPr>
              <w:t>vil</w:t>
            </w:r>
            <w:r w:rsidRPr="00456777">
              <w:rPr>
                <w:rFonts w:ascii="Verdana" w:hAnsi="Verdana"/>
                <w:color w:val="505050"/>
              </w:rPr>
              <w:t>lage subsistence economy (</w:t>
            </w:r>
            <w:proofErr w:type="spellStart"/>
            <w:r w:rsidRPr="00456777">
              <w:rPr>
                <w:rFonts w:ascii="Verdana" w:hAnsi="Verdana"/>
                <w:color w:val="505050"/>
              </w:rPr>
              <w:t>characterised</w:t>
            </w:r>
            <w:proofErr w:type="spellEnd"/>
            <w:r w:rsidRPr="00456777">
              <w:rPr>
                <w:rFonts w:ascii="Verdana" w:hAnsi="Verdana"/>
                <w:color w:val="505050"/>
                <w:spacing w:val="10"/>
              </w:rPr>
              <w:t xml:space="preserve"> </w:t>
            </w:r>
            <w:r w:rsidRPr="00456777">
              <w:rPr>
                <w:rFonts w:ascii="Verdana" w:hAnsi="Verdana"/>
                <w:color w:val="505050"/>
              </w:rPr>
              <w:t>by</w:t>
            </w:r>
            <w:r w:rsidRPr="00456777">
              <w:rPr>
                <w:rFonts w:ascii="Verdana" w:hAnsi="Verdana"/>
                <w:color w:val="505050"/>
                <w:w w:val="97"/>
              </w:rPr>
              <w:t xml:space="preserve"> </w:t>
            </w:r>
            <w:r w:rsidRPr="00456777">
              <w:rPr>
                <w:rFonts w:ascii="Verdana" w:hAnsi="Verdana"/>
                <w:color w:val="505050"/>
              </w:rPr>
              <w:t>the</w:t>
            </w:r>
            <w:r w:rsidRPr="00456777">
              <w:rPr>
                <w:rFonts w:ascii="Verdana" w:hAnsi="Verdana"/>
                <w:color w:val="505050"/>
                <w:spacing w:val="11"/>
              </w:rPr>
              <w:t xml:space="preserve"> </w:t>
            </w:r>
            <w:r w:rsidRPr="00456777">
              <w:rPr>
                <w:rFonts w:ascii="Verdana" w:hAnsi="Verdana"/>
                <w:color w:val="505050"/>
              </w:rPr>
              <w:t>barter</w:t>
            </w:r>
            <w:r w:rsidRPr="00456777">
              <w:rPr>
                <w:rFonts w:ascii="Verdana" w:hAnsi="Verdana"/>
                <w:color w:val="505050"/>
                <w:spacing w:val="31"/>
              </w:rPr>
              <w:t xml:space="preserve"> </w:t>
            </w:r>
            <w:r w:rsidRPr="00456777">
              <w:rPr>
                <w:rFonts w:ascii="Verdana" w:hAnsi="Verdana"/>
                <w:color w:val="505050"/>
              </w:rPr>
              <w:t>system</w:t>
            </w:r>
            <w:r w:rsidRPr="00456777">
              <w:rPr>
                <w:rFonts w:ascii="Verdana" w:hAnsi="Verdana"/>
                <w:color w:val="505050"/>
                <w:spacing w:val="22"/>
              </w:rPr>
              <w:t xml:space="preserve"> </w:t>
            </w:r>
            <w:r w:rsidRPr="00456777">
              <w:rPr>
                <w:rFonts w:ascii="Verdana" w:hAnsi="Verdana"/>
                <w:color w:val="505050"/>
              </w:rPr>
              <w:t>of</w:t>
            </w:r>
            <w:r w:rsidRPr="00456777">
              <w:rPr>
                <w:rFonts w:ascii="Verdana" w:hAnsi="Verdana"/>
                <w:color w:val="505050"/>
                <w:spacing w:val="27"/>
              </w:rPr>
              <w:t xml:space="preserve"> </w:t>
            </w:r>
            <w:r w:rsidRPr="00456777">
              <w:rPr>
                <w:rFonts w:ascii="Verdana" w:hAnsi="Verdana"/>
                <w:color w:val="505050"/>
              </w:rPr>
              <w:t>exchanging</w:t>
            </w:r>
            <w:r w:rsidRPr="00456777">
              <w:rPr>
                <w:rFonts w:ascii="Verdana" w:hAnsi="Verdana"/>
                <w:color w:val="505050"/>
                <w:spacing w:val="27"/>
              </w:rPr>
              <w:t xml:space="preserve"> </w:t>
            </w:r>
            <w:r w:rsidRPr="00456777">
              <w:rPr>
                <w:rFonts w:ascii="Verdana" w:hAnsi="Verdana"/>
                <w:color w:val="505050"/>
              </w:rPr>
              <w:t>produce),</w:t>
            </w:r>
            <w:r w:rsidRPr="00456777">
              <w:rPr>
                <w:rFonts w:ascii="Verdana" w:hAnsi="Verdana"/>
                <w:color w:val="505050"/>
                <w:spacing w:val="-48"/>
              </w:rPr>
              <w:t xml:space="preserve"> </w:t>
            </w:r>
            <w:r w:rsidRPr="00456777">
              <w:rPr>
                <w:rFonts w:ascii="Verdana" w:hAnsi="Verdana"/>
                <w:color w:val="505050"/>
              </w:rPr>
              <w:t>thus</w:t>
            </w:r>
            <w:r w:rsidRPr="00456777">
              <w:rPr>
                <w:rFonts w:ascii="Verdana" w:hAnsi="Verdana"/>
                <w:color w:val="505050"/>
                <w:spacing w:val="-27"/>
              </w:rPr>
              <w:t xml:space="preserve"> </w:t>
            </w:r>
            <w:r w:rsidRPr="00456777">
              <w:rPr>
                <w:rFonts w:ascii="Verdana" w:hAnsi="Verdana"/>
                <w:color w:val="505050"/>
              </w:rPr>
              <w:t>undermining</w:t>
            </w:r>
            <w:r w:rsidRPr="00456777">
              <w:rPr>
                <w:rFonts w:ascii="Verdana" w:hAnsi="Verdana"/>
                <w:color w:val="505050"/>
                <w:spacing w:val="-12"/>
              </w:rPr>
              <w:t xml:space="preserve"> </w:t>
            </w:r>
            <w:r w:rsidRPr="00456777">
              <w:rPr>
                <w:rFonts w:ascii="Verdana" w:hAnsi="Verdana"/>
                <w:color w:val="505050"/>
              </w:rPr>
              <w:t>traditional</w:t>
            </w:r>
            <w:r w:rsidRPr="00456777">
              <w:rPr>
                <w:rFonts w:ascii="Verdana" w:hAnsi="Verdana"/>
                <w:color w:val="505050"/>
                <w:spacing w:val="-13"/>
              </w:rPr>
              <w:t xml:space="preserve"> </w:t>
            </w:r>
            <w:r w:rsidRPr="00456777">
              <w:rPr>
                <w:rFonts w:ascii="Verdana" w:hAnsi="Verdana"/>
                <w:color w:val="505050"/>
              </w:rPr>
              <w:t>ways</w:t>
            </w:r>
            <w:r w:rsidRPr="00456777">
              <w:rPr>
                <w:rFonts w:ascii="Verdana" w:hAnsi="Verdana"/>
                <w:color w:val="505050"/>
                <w:spacing w:val="-20"/>
              </w:rPr>
              <w:t xml:space="preserve"> </w:t>
            </w:r>
            <w:r w:rsidRPr="00456777">
              <w:rPr>
                <w:rFonts w:ascii="Verdana" w:hAnsi="Verdana"/>
                <w:color w:val="505050"/>
              </w:rPr>
              <w:t>of</w:t>
            </w:r>
            <w:r w:rsidRPr="00456777">
              <w:rPr>
                <w:rFonts w:ascii="Verdana" w:hAnsi="Verdana"/>
                <w:color w:val="505050"/>
                <w:spacing w:val="-19"/>
              </w:rPr>
              <w:t xml:space="preserve"> </w:t>
            </w:r>
            <w:r w:rsidRPr="00456777">
              <w:rPr>
                <w:rFonts w:ascii="Verdana" w:hAnsi="Verdana"/>
                <w:color w:val="505050"/>
              </w:rPr>
              <w:t>life.</w:t>
            </w:r>
          </w:p>
          <w:p w:rsidR="007D2E51" w:rsidRDefault="007D2E51" w:rsidP="007D2E51">
            <w:pPr>
              <w:pStyle w:val="BodyText"/>
              <w:spacing w:line="360" w:lineRule="auto"/>
              <w:ind w:left="115" w:right="1215"/>
              <w:jc w:val="both"/>
              <w:rPr>
                <w:rFonts w:ascii="Verdana" w:hAnsi="Verdana"/>
                <w:color w:val="505050"/>
              </w:rPr>
            </w:pPr>
          </w:p>
          <w:p w:rsidR="007D2E51" w:rsidRPr="00456777" w:rsidRDefault="007D2E51" w:rsidP="007D2E51">
            <w:pPr>
              <w:pStyle w:val="BodyText"/>
              <w:spacing w:line="360" w:lineRule="auto"/>
              <w:ind w:left="115" w:right="1215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color w:val="505050"/>
              </w:rPr>
              <w:t>(Cowie, Imperialism 67 to 68)</w:t>
            </w:r>
          </w:p>
          <w:p w:rsidR="007D2E51" w:rsidRDefault="007D2E51" w:rsidP="00456777">
            <w:pPr>
              <w:spacing w:line="360" w:lineRule="auto"/>
            </w:pPr>
          </w:p>
        </w:tc>
      </w:tr>
    </w:tbl>
    <w:p w:rsidR="00456777" w:rsidRDefault="00456777" w:rsidP="00456777">
      <w:pPr>
        <w:spacing w:line="360" w:lineRule="auto"/>
      </w:pPr>
    </w:p>
    <w:p w:rsidR="009E18F4" w:rsidRPr="000345D6" w:rsidRDefault="000345D6" w:rsidP="000345D6">
      <w:pPr>
        <w:pStyle w:val="ListParagraph"/>
        <w:spacing w:line="360" w:lineRule="auto"/>
        <w:rPr>
          <w:rFonts w:ascii="Verdana" w:hAnsi="Verdana"/>
        </w:rPr>
      </w:pPr>
      <w:r w:rsidRPr="000345D6">
        <w:rPr>
          <w:rFonts w:ascii="Verdana" w:hAnsi="Verdana"/>
        </w:rPr>
        <w:t xml:space="preserve">Discuss: </w:t>
      </w:r>
      <w:r w:rsidR="009E18F4" w:rsidRPr="000345D6">
        <w:rPr>
          <w:rFonts w:ascii="Verdana" w:hAnsi="Verdana"/>
        </w:rPr>
        <w:t>How would the response differ to the “Liberal Policy” depending if you were Dutch, an Indonesian elite</w:t>
      </w:r>
      <w:r>
        <w:rPr>
          <w:rFonts w:ascii="Verdana" w:hAnsi="Verdana"/>
        </w:rPr>
        <w:t xml:space="preserve"> member</w:t>
      </w:r>
      <w:r w:rsidR="009E18F4" w:rsidRPr="000345D6">
        <w:rPr>
          <w:rFonts w:ascii="Verdana" w:hAnsi="Verdana"/>
        </w:rPr>
        <w:t xml:space="preserve"> or an Indonesian labourer? Do a “Points of View” activity.</w:t>
      </w:r>
    </w:p>
    <w:sectPr w:rsidR="009E18F4" w:rsidRPr="00034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56D2E"/>
    <w:multiLevelType w:val="hybridMultilevel"/>
    <w:tmpl w:val="B9EC1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77"/>
    <w:rsid w:val="000345D6"/>
    <w:rsid w:val="00456777"/>
    <w:rsid w:val="005C4030"/>
    <w:rsid w:val="007D2E51"/>
    <w:rsid w:val="009E18F4"/>
    <w:rsid w:val="00D606CA"/>
    <w:rsid w:val="00FC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4414E-8A3E-44DC-AB42-DF3DC3AC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456777"/>
    <w:pPr>
      <w:widowControl w:val="0"/>
      <w:spacing w:after="0" w:line="240" w:lineRule="auto"/>
      <w:ind w:left="115"/>
      <w:outlineLvl w:val="1"/>
    </w:pPr>
    <w:rPr>
      <w:rFonts w:ascii="Times New Roman" w:eastAsia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56777"/>
    <w:rPr>
      <w:rFonts w:ascii="Times New Roman" w:eastAsia="Times New Roman" w:hAnsi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56777"/>
    <w:pPr>
      <w:widowControl w:val="0"/>
      <w:spacing w:after="0" w:line="240" w:lineRule="auto"/>
      <w:ind w:left="11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56777"/>
    <w:rPr>
      <w:rFonts w:ascii="Times New Roman" w:eastAsia="Times New Roman" w:hAnsi="Times New Roman"/>
      <w:sz w:val="21"/>
      <w:szCs w:val="21"/>
      <w:lang w:val="en-US"/>
    </w:rPr>
  </w:style>
  <w:style w:type="table" w:styleId="TableGrid">
    <w:name w:val="Table Grid"/>
    <w:basedOn w:val="TableNormal"/>
    <w:uiPriority w:val="39"/>
    <w:rsid w:val="007D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DORSSELAER, Brigette</dc:creator>
  <cp:keywords/>
  <dc:description/>
  <cp:lastModifiedBy>VAN DORSSELAER, Brigette</cp:lastModifiedBy>
  <cp:revision>4</cp:revision>
  <dcterms:created xsi:type="dcterms:W3CDTF">2016-06-01T07:03:00Z</dcterms:created>
  <dcterms:modified xsi:type="dcterms:W3CDTF">2016-09-02T02:22:00Z</dcterms:modified>
</cp:coreProperties>
</file>